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359F" w14:textId="77777777" w:rsidR="00B85FC9" w:rsidRDefault="00B85FC9" w:rsidP="00B85FC9">
      <w:pPr>
        <w:pStyle w:val="Pagrindinistekstas"/>
        <w:ind w:firstLine="10915"/>
        <w:rPr>
          <w:bCs/>
        </w:rPr>
      </w:pPr>
      <w:r>
        <w:rPr>
          <w:bCs/>
        </w:rPr>
        <w:t>Forma patvirtinta</w:t>
      </w:r>
    </w:p>
    <w:p w14:paraId="3AA522D4" w14:textId="77777777" w:rsidR="00B85FC9" w:rsidRDefault="00B85FC9" w:rsidP="00B85FC9">
      <w:pPr>
        <w:pStyle w:val="Pagrindinistekstas"/>
        <w:ind w:firstLine="10915"/>
        <w:rPr>
          <w:bCs/>
        </w:rPr>
      </w:pPr>
      <w:r>
        <w:rPr>
          <w:bCs/>
        </w:rPr>
        <w:t>Panevėžio miesto savivaldybės</w:t>
      </w:r>
    </w:p>
    <w:p w14:paraId="6C35E17A" w14:textId="77777777" w:rsidR="00B85FC9" w:rsidRDefault="00B85FC9" w:rsidP="00B85FC9">
      <w:pPr>
        <w:pStyle w:val="Pagrindinistekstas"/>
        <w:ind w:firstLine="10915"/>
        <w:rPr>
          <w:bCs/>
        </w:rPr>
      </w:pPr>
      <w:r>
        <w:rPr>
          <w:bCs/>
        </w:rPr>
        <w:t>Administracijos direktoriaus</w:t>
      </w:r>
    </w:p>
    <w:p w14:paraId="6A17E394" w14:textId="77777777" w:rsidR="00B85FC9" w:rsidRDefault="00B85FC9" w:rsidP="00B85FC9">
      <w:pPr>
        <w:pStyle w:val="Pagrindinistekstas"/>
        <w:ind w:firstLine="10915"/>
        <w:rPr>
          <w:bCs/>
        </w:rPr>
      </w:pPr>
      <w:r>
        <w:rPr>
          <w:bCs/>
        </w:rPr>
        <w:t>2022 m. sausio 6 d. įsakymu Nr. A-21</w:t>
      </w:r>
    </w:p>
    <w:p w14:paraId="31829216" w14:textId="77777777" w:rsidR="00B85FC9" w:rsidRDefault="00B85FC9" w:rsidP="00B85FC9">
      <w:pPr>
        <w:pStyle w:val="Pagrindinistekstas"/>
        <w:ind w:firstLine="10915"/>
        <w:rPr>
          <w:bCs/>
        </w:rPr>
      </w:pPr>
    </w:p>
    <w:p w14:paraId="792B305A" w14:textId="77777777" w:rsidR="00B85FC9" w:rsidRDefault="00B85FC9" w:rsidP="00B85FC9">
      <w:pPr>
        <w:pStyle w:val="Pagrindinistekstas"/>
        <w:ind w:firstLine="10915"/>
        <w:rPr>
          <w:bCs/>
        </w:rPr>
      </w:pPr>
      <w:r>
        <w:rPr>
          <w:bCs/>
        </w:rPr>
        <w:t>SUDERINTA</w:t>
      </w:r>
    </w:p>
    <w:p w14:paraId="08EAEF26" w14:textId="67956D98" w:rsidR="00B85FC9" w:rsidRDefault="00B85FC9" w:rsidP="00B85FC9">
      <w:pPr>
        <w:ind w:left="10915"/>
        <w:rPr>
          <w:bCs/>
        </w:rPr>
      </w:pPr>
      <w:r>
        <w:rPr>
          <w:bCs/>
        </w:rPr>
        <w:t>P</w:t>
      </w:r>
      <w:r w:rsidR="005D5D01">
        <w:rPr>
          <w:bCs/>
        </w:rPr>
        <w:t xml:space="preserve">anevėžio miesto savivaldybės </w:t>
      </w:r>
      <w:r>
        <w:rPr>
          <w:bCs/>
        </w:rPr>
        <w:t xml:space="preserve">administracijos </w:t>
      </w:r>
    </w:p>
    <w:p w14:paraId="37E5416C" w14:textId="77777777" w:rsidR="00B85FC9" w:rsidRDefault="00B85FC9" w:rsidP="00B85FC9">
      <w:pPr>
        <w:ind w:firstLine="10915"/>
        <w:rPr>
          <w:bCs/>
        </w:rPr>
      </w:pPr>
      <w:r>
        <w:rPr>
          <w:bCs/>
        </w:rPr>
        <w:t>Švietimo skyriaus vedėja</w:t>
      </w:r>
    </w:p>
    <w:p w14:paraId="710BA40C" w14:textId="77777777" w:rsidR="00B85FC9" w:rsidRDefault="00B85FC9" w:rsidP="00B85FC9">
      <w:pPr>
        <w:pStyle w:val="Pagrindinistekstas"/>
        <w:ind w:firstLine="10915"/>
        <w:rPr>
          <w:bCs/>
        </w:rPr>
      </w:pPr>
      <w:r>
        <w:rPr>
          <w:bCs/>
        </w:rPr>
        <w:t xml:space="preserve">2024 m. sausio 29 d.  </w:t>
      </w:r>
    </w:p>
    <w:p w14:paraId="66A15C10" w14:textId="77777777" w:rsidR="00B85FC9" w:rsidRPr="00C75956" w:rsidRDefault="00B85FC9" w:rsidP="00B85FC9">
      <w:pPr>
        <w:pStyle w:val="Pagrindinistekstas"/>
        <w:ind w:firstLine="10206"/>
        <w:rPr>
          <w:bCs/>
        </w:rPr>
      </w:pPr>
    </w:p>
    <w:p w14:paraId="5755CDD1" w14:textId="77777777" w:rsidR="00B85FC9" w:rsidRPr="00C75956" w:rsidRDefault="00B85FC9" w:rsidP="00B85FC9">
      <w:pPr>
        <w:ind w:firstLine="10915"/>
        <w:rPr>
          <w:bCs/>
        </w:rPr>
      </w:pPr>
      <w:r>
        <w:rPr>
          <w:bCs/>
        </w:rPr>
        <w:t>PRITARTA</w:t>
      </w:r>
    </w:p>
    <w:p w14:paraId="69D83C23" w14:textId="13D3626D" w:rsidR="00B85FC9" w:rsidRDefault="00B85FC9" w:rsidP="005D5D01">
      <w:pPr>
        <w:pStyle w:val="Pagrindinistekstas"/>
        <w:ind w:firstLine="10915"/>
        <w:rPr>
          <w:bCs/>
        </w:rPr>
      </w:pPr>
      <w:r>
        <w:rPr>
          <w:bCs/>
        </w:rPr>
        <w:t>Panevėžio 5-osios gimnazijos tarybos nutarimu</w:t>
      </w:r>
    </w:p>
    <w:p w14:paraId="2787EA53" w14:textId="77777777" w:rsidR="00B85FC9" w:rsidRDefault="00B85FC9" w:rsidP="00B85FC9">
      <w:pPr>
        <w:pStyle w:val="Pagrindinistekstas"/>
        <w:ind w:firstLine="10915"/>
        <w:rPr>
          <w:bCs/>
        </w:rPr>
      </w:pPr>
      <w:r>
        <w:rPr>
          <w:bCs/>
        </w:rPr>
        <w:t xml:space="preserve">2024 m. sausio 19 d. protokolas Nr.1.6-1  </w:t>
      </w:r>
    </w:p>
    <w:p w14:paraId="2435434D" w14:textId="77777777" w:rsidR="00B85FC9" w:rsidRDefault="00B85FC9" w:rsidP="00B85FC9">
      <w:pPr>
        <w:pStyle w:val="Pagrindinistekstas"/>
        <w:ind w:firstLine="10915"/>
        <w:rPr>
          <w:bCs/>
        </w:rPr>
      </w:pPr>
    </w:p>
    <w:p w14:paraId="2A63AFF3" w14:textId="77777777" w:rsidR="00B85FC9" w:rsidRDefault="00B85FC9" w:rsidP="00B85FC9">
      <w:pPr>
        <w:ind w:firstLine="10915"/>
      </w:pPr>
      <w:r w:rsidRPr="003B3B31">
        <w:rPr>
          <w:bCs/>
        </w:rPr>
        <w:t>PATVIRTINTA</w:t>
      </w:r>
      <w:r>
        <w:t xml:space="preserve"> </w:t>
      </w:r>
    </w:p>
    <w:p w14:paraId="4D61C1FC" w14:textId="77777777" w:rsidR="00B85FC9" w:rsidRDefault="00B85FC9" w:rsidP="00B85FC9">
      <w:pPr>
        <w:ind w:firstLine="10915"/>
      </w:pPr>
      <w:r>
        <w:t xml:space="preserve">Panevėžio 5-osios gimnazijos direktoriaus </w:t>
      </w:r>
    </w:p>
    <w:p w14:paraId="3A5BD00A" w14:textId="77777777" w:rsidR="00B85FC9" w:rsidRDefault="00B85FC9" w:rsidP="00B85FC9">
      <w:pPr>
        <w:ind w:firstLine="10915"/>
      </w:pPr>
      <w:r>
        <w:t>2024 m. sausio 29 d. įsakymu Nr. V-21</w:t>
      </w:r>
    </w:p>
    <w:p w14:paraId="6F48F442" w14:textId="77777777" w:rsidR="00B85FC9" w:rsidRDefault="00B85FC9" w:rsidP="00B85FC9">
      <w:pPr>
        <w:jc w:val="center"/>
      </w:pPr>
    </w:p>
    <w:p w14:paraId="5CCF8601" w14:textId="77777777" w:rsidR="00B85FC9" w:rsidRDefault="00B85FC9" w:rsidP="00B85FC9">
      <w:pPr>
        <w:jc w:val="center"/>
      </w:pPr>
    </w:p>
    <w:p w14:paraId="2054C249" w14:textId="77777777" w:rsidR="00B85FC9" w:rsidRDefault="00B85FC9" w:rsidP="00B85FC9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PANEVĖŽIO 5-OSIOS GIMNAZIJOS 2024 METŲ VEIKLOS PLANAS</w:t>
      </w:r>
    </w:p>
    <w:p w14:paraId="3885FACE" w14:textId="77777777" w:rsidR="00E457DA" w:rsidRDefault="00E457DA" w:rsidP="00E457DA">
      <w:pPr>
        <w:jc w:val="center"/>
        <w:rPr>
          <w:rFonts w:eastAsia="MS Mincho;MS Gothic"/>
          <w:b/>
        </w:rPr>
      </w:pPr>
    </w:p>
    <w:p w14:paraId="06F37061" w14:textId="77777777" w:rsidR="00E457DA" w:rsidRDefault="00E457DA" w:rsidP="00E457DA">
      <w:pPr>
        <w:jc w:val="center"/>
        <w:rPr>
          <w:rFonts w:eastAsia="MS Mincho;MS Gothic"/>
          <w:b/>
        </w:rPr>
      </w:pPr>
    </w:p>
    <w:tbl>
      <w:tblPr>
        <w:tblW w:w="15031" w:type="dxa"/>
        <w:jc w:val="center"/>
        <w:tblLook w:val="04A0" w:firstRow="1" w:lastRow="0" w:firstColumn="1" w:lastColumn="0" w:noHBand="0" w:noVBand="1"/>
      </w:tblPr>
      <w:tblGrid>
        <w:gridCol w:w="4673"/>
        <w:gridCol w:w="10358"/>
      </w:tblGrid>
      <w:tr w:rsidR="00E457DA" w14:paraId="34B7D897" w14:textId="77777777" w:rsidTr="006C3E9B">
        <w:trPr>
          <w:trHeight w:val="160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EDEA" w14:textId="77777777" w:rsidR="00E457DA" w:rsidRDefault="00E457DA" w:rsidP="0049472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Veiklos planu siekiama prisidėti prie šių Panevėžio </w:t>
            </w:r>
            <w:r w:rsidR="00494723">
              <w:rPr>
                <w:color w:val="000000"/>
                <w:szCs w:val="24"/>
              </w:rPr>
              <w:t>miesto savivaldybės 2024-2026</w:t>
            </w:r>
            <w:r>
              <w:rPr>
                <w:color w:val="000000"/>
                <w:szCs w:val="24"/>
              </w:rPr>
              <w:t xml:space="preserve"> metų strateginio veiklos plano programos tikslų, uždavinių, priemonių įgyvendinimo (nurodoma programa, priemonės kodas ir pavadinimas)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F815" w14:textId="77777777" w:rsidR="00E457DA" w:rsidRDefault="00494723" w:rsidP="00494723">
            <w:pPr>
              <w:rPr>
                <w:color w:val="000000"/>
                <w:sz w:val="24"/>
                <w:szCs w:val="24"/>
              </w:rPr>
            </w:pPr>
            <w:r w:rsidRPr="00DC433E">
              <w:rPr>
                <w:color w:val="000000" w:themeColor="text1"/>
                <w:sz w:val="24"/>
                <w:szCs w:val="24"/>
              </w:rPr>
              <w:t>2024-2026</w:t>
            </w:r>
            <w:r w:rsidR="00E457DA" w:rsidRPr="00DC43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57DA" w:rsidRPr="006D3C24">
              <w:rPr>
                <w:sz w:val="24"/>
                <w:szCs w:val="24"/>
              </w:rPr>
              <w:t xml:space="preserve">m. </w:t>
            </w:r>
            <w:r w:rsidR="00E457DA" w:rsidRPr="006D3C24">
              <w:rPr>
                <w:color w:val="000000"/>
                <w:sz w:val="24"/>
                <w:szCs w:val="24"/>
              </w:rPr>
              <w:t>ŠVIETIMO IR UGDYMO PROGRAMA (13)</w:t>
            </w:r>
          </w:p>
          <w:p w14:paraId="203B21CF" w14:textId="77777777" w:rsidR="00E457DA" w:rsidRDefault="00E457DA" w:rsidP="00494723">
            <w:pPr>
              <w:rPr>
                <w:color w:val="000000"/>
                <w:sz w:val="24"/>
                <w:szCs w:val="24"/>
              </w:rPr>
            </w:pPr>
            <w:r w:rsidRPr="006D3C24">
              <w:rPr>
                <w:color w:val="000000"/>
                <w:sz w:val="24"/>
                <w:szCs w:val="24"/>
              </w:rPr>
              <w:t>01 01 03 Bendrojo ugdymo mokyklų išlaikymas ir programų įgyvendinimas</w:t>
            </w:r>
          </w:p>
          <w:p w14:paraId="60B5ACED" w14:textId="77777777" w:rsidR="00E457DA" w:rsidRDefault="00E457DA" w:rsidP="00843074"/>
        </w:tc>
      </w:tr>
      <w:tr w:rsidR="00E457DA" w14:paraId="257A59A4" w14:textId="77777777" w:rsidTr="006C3E9B">
        <w:trPr>
          <w:trHeight w:val="9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E031" w14:textId="77777777" w:rsidR="00E457DA" w:rsidRDefault="00E457DA" w:rsidP="00494723">
            <w:pPr>
              <w:rPr>
                <w:color w:val="000000"/>
              </w:rPr>
            </w:pPr>
            <w:r>
              <w:rPr>
                <w:color w:val="000000"/>
              </w:rPr>
              <w:t>Įstaigos išorės veiklos ir kokybės įsivertinimo metu nustatyti tobulintini aspektai: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6847" w14:textId="54A7B77F" w:rsidR="00E457DA" w:rsidRPr="00A267B7" w:rsidRDefault="00E457DA" w:rsidP="00DC433E">
            <w:pPr>
              <w:snapToGrid w:val="0"/>
              <w:rPr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metais atliktas gimnazijos veiklios kokybės </w:t>
            </w:r>
            <w:r>
              <w:t>rodiklio 2. srities „Ugdymas(</w:t>
            </w:r>
            <w:proofErr w:type="spellStart"/>
            <w:r>
              <w:t>is</w:t>
            </w:r>
            <w:proofErr w:type="spellEnd"/>
            <w:r>
              <w:t>) ir mokinių patirtys“ 2.2 temos „Vadovavimas mokymuisi“ 2.2.1. rodiklio „Mokymosi lūkesčiai ir mokinių skatinimas“ tyrimas</w:t>
            </w:r>
            <w:r w:rsidR="00DC433E">
              <w:t xml:space="preserve">. </w:t>
            </w:r>
            <w:r>
              <w:rPr>
                <w:sz w:val="24"/>
                <w:szCs w:val="24"/>
              </w:rPr>
              <w:t>Išanalizavus tyrimo rezultatus buvo  p</w:t>
            </w:r>
            <w:r w:rsidRPr="00A17B4B">
              <w:rPr>
                <w:sz w:val="24"/>
                <w:szCs w:val="24"/>
              </w:rPr>
              <w:t>ateikt</w:t>
            </w:r>
            <w:r>
              <w:rPr>
                <w:sz w:val="24"/>
                <w:szCs w:val="24"/>
              </w:rPr>
              <w:t>os rekomendacijos</w:t>
            </w:r>
            <w:r w:rsidRPr="00A17B4B">
              <w:rPr>
                <w:sz w:val="24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4068E">
              <w:rPr>
                <w:szCs w:val="24"/>
              </w:rPr>
              <w:t xml:space="preserve">1. </w:t>
            </w:r>
            <w:r>
              <w:rPr>
                <w:szCs w:val="24"/>
              </w:rPr>
              <w:t>D</w:t>
            </w:r>
            <w:r w:rsidRPr="0014068E">
              <w:rPr>
                <w:szCs w:val="24"/>
              </w:rPr>
              <w:t>iferencijuot</w:t>
            </w:r>
            <w:r>
              <w:rPr>
                <w:szCs w:val="24"/>
              </w:rPr>
              <w:t xml:space="preserve">i įvairių dalykų užduotis pagal </w:t>
            </w:r>
            <w:r w:rsidRPr="0014068E">
              <w:rPr>
                <w:szCs w:val="24"/>
              </w:rPr>
              <w:t>mokinių gebėjimus</w:t>
            </w:r>
            <w:r>
              <w:rPr>
                <w:szCs w:val="24"/>
              </w:rPr>
              <w:t xml:space="preserve"> iki 20 proc. pamokų p</w:t>
            </w:r>
            <w:r w:rsidRPr="0014068E">
              <w:rPr>
                <w:szCs w:val="24"/>
              </w:rPr>
              <w:t>er pusmetį</w:t>
            </w:r>
            <w:r>
              <w:rPr>
                <w:szCs w:val="24"/>
              </w:rPr>
              <w:t xml:space="preserve">. </w:t>
            </w:r>
            <w:r w:rsidRPr="0014068E">
              <w:rPr>
                <w:szCs w:val="24"/>
              </w:rPr>
              <w:t xml:space="preserve">2. Pasiūlyti daugiau skirtingų užduočių mokiniams </w:t>
            </w:r>
            <w:r>
              <w:rPr>
                <w:szCs w:val="24"/>
              </w:rPr>
              <w:t>ir suteikti galimybę pasirinkti</w:t>
            </w:r>
            <w:r w:rsidR="00E742F6">
              <w:rPr>
                <w:szCs w:val="24"/>
              </w:rPr>
              <w:t>,</w:t>
            </w:r>
            <w:r>
              <w:rPr>
                <w:szCs w:val="24"/>
              </w:rPr>
              <w:t xml:space="preserve"> kaip jas atlikti. </w:t>
            </w:r>
            <w:r w:rsidRPr="0014068E">
              <w:rPr>
                <w:szCs w:val="24"/>
              </w:rPr>
              <w:t xml:space="preserve">3. Pamokose ir projektinėje veikloje </w:t>
            </w:r>
            <w:r>
              <w:rPr>
                <w:szCs w:val="24"/>
              </w:rPr>
              <w:t xml:space="preserve">kryptingiau </w:t>
            </w:r>
            <w:r w:rsidRPr="0014068E">
              <w:rPr>
                <w:szCs w:val="24"/>
              </w:rPr>
              <w:t xml:space="preserve">pritaikyti </w:t>
            </w:r>
            <w:proofErr w:type="spellStart"/>
            <w:r w:rsidRPr="0014068E">
              <w:rPr>
                <w:szCs w:val="24"/>
              </w:rPr>
              <w:t>patyriminio</w:t>
            </w:r>
            <w:proofErr w:type="spellEnd"/>
            <w:r w:rsidRPr="0014068E">
              <w:rPr>
                <w:szCs w:val="24"/>
              </w:rPr>
              <w:t xml:space="preserve"> mo</w:t>
            </w:r>
            <w:r>
              <w:rPr>
                <w:szCs w:val="24"/>
              </w:rPr>
              <w:t xml:space="preserve">kymo patirtį ir </w:t>
            </w:r>
            <w:r w:rsidRPr="0014068E">
              <w:rPr>
                <w:szCs w:val="24"/>
              </w:rPr>
              <w:t>metodus.</w:t>
            </w:r>
          </w:p>
        </w:tc>
      </w:tr>
      <w:tr w:rsidR="00E457DA" w14:paraId="1C580DF3" w14:textId="77777777" w:rsidTr="006C3E9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A724" w14:textId="77777777" w:rsidR="00E457DA" w:rsidRDefault="00E457DA" w:rsidP="00494723">
            <w:r>
              <w:t xml:space="preserve">Kita svarbi įstaigos metinių darbų informacija (iki </w:t>
            </w:r>
            <w:r>
              <w:lastRenderedPageBreak/>
              <w:t>½ A4 lapo)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039F" w14:textId="77777777" w:rsidR="00E457DA" w:rsidRPr="00CA52D2" w:rsidRDefault="00E457DA" w:rsidP="00494723">
            <w:pPr>
              <w:snapToGrid w:val="0"/>
              <w:rPr>
                <w:sz w:val="24"/>
                <w:szCs w:val="24"/>
              </w:rPr>
            </w:pPr>
            <w:r w:rsidRPr="00CA52D2">
              <w:rPr>
                <w:sz w:val="24"/>
                <w:szCs w:val="24"/>
              </w:rPr>
              <w:lastRenderedPageBreak/>
              <w:t xml:space="preserve">Vienas iš svarbiausių strateginių tikslų </w:t>
            </w:r>
            <w:r>
              <w:rPr>
                <w:sz w:val="24"/>
                <w:szCs w:val="24"/>
              </w:rPr>
              <w:t>yra p</w:t>
            </w:r>
            <w:r w:rsidRPr="00CA52D2">
              <w:rPr>
                <w:sz w:val="24"/>
                <w:szCs w:val="24"/>
              </w:rPr>
              <w:t>ažinti kiekvieną mokinį, jo prigimtines galias, patirtį,</w:t>
            </w:r>
          </w:p>
          <w:p w14:paraId="61A1A1AF" w14:textId="77777777" w:rsidR="00E457DA" w:rsidRPr="00CA52D2" w:rsidRDefault="00E457DA" w:rsidP="00494723">
            <w:pPr>
              <w:snapToGrid w:val="0"/>
              <w:rPr>
                <w:sz w:val="24"/>
                <w:szCs w:val="24"/>
              </w:rPr>
            </w:pPr>
            <w:r w:rsidRPr="00CA52D2">
              <w:rPr>
                <w:sz w:val="24"/>
                <w:szCs w:val="24"/>
              </w:rPr>
              <w:lastRenderedPageBreak/>
              <w:t xml:space="preserve">gebėjimus ir skatinti jo </w:t>
            </w:r>
            <w:proofErr w:type="spellStart"/>
            <w:r w:rsidRPr="00CA52D2">
              <w:rPr>
                <w:sz w:val="24"/>
                <w:szCs w:val="24"/>
              </w:rPr>
              <w:t>ūgtį</w:t>
            </w:r>
            <w:proofErr w:type="spellEnd"/>
            <w:r w:rsidRPr="00CA52D2">
              <w:rPr>
                <w:sz w:val="24"/>
                <w:szCs w:val="24"/>
              </w:rPr>
              <w:t>. Strateginio tikslo gimnazija siekia veikdama trimis kryptimis: tobulinti</w:t>
            </w:r>
          </w:p>
          <w:p w14:paraId="10C495E3" w14:textId="77777777" w:rsidR="00E457DA" w:rsidRPr="00CA52D2" w:rsidRDefault="00E457DA" w:rsidP="00494723">
            <w:pPr>
              <w:snapToGrid w:val="0"/>
              <w:rPr>
                <w:sz w:val="24"/>
                <w:szCs w:val="24"/>
              </w:rPr>
            </w:pPr>
            <w:r w:rsidRPr="00CA52D2">
              <w:rPr>
                <w:sz w:val="24"/>
                <w:szCs w:val="24"/>
              </w:rPr>
              <w:t>tiriamąjį, kūrybinį, interpretacinį, patirtinį mokymą(</w:t>
            </w:r>
            <w:proofErr w:type="spellStart"/>
            <w:r w:rsidRPr="00CA52D2">
              <w:rPr>
                <w:sz w:val="24"/>
                <w:szCs w:val="24"/>
              </w:rPr>
              <w:t>si</w:t>
            </w:r>
            <w:proofErr w:type="spellEnd"/>
            <w:r w:rsidRPr="00CA52D2">
              <w:rPr>
                <w:sz w:val="24"/>
                <w:szCs w:val="24"/>
              </w:rPr>
              <w:t>), siekti daugumos mokinių asmeninės pažangos ir</w:t>
            </w:r>
          </w:p>
          <w:p w14:paraId="60B6DABD" w14:textId="77777777" w:rsidR="00E457DA" w:rsidRDefault="00E457DA" w:rsidP="00494723">
            <w:pPr>
              <w:snapToGrid w:val="0"/>
              <w:rPr>
                <w:sz w:val="24"/>
                <w:szCs w:val="24"/>
              </w:rPr>
            </w:pPr>
            <w:r w:rsidRPr="00CA52D2">
              <w:rPr>
                <w:sz w:val="24"/>
                <w:szCs w:val="24"/>
              </w:rPr>
              <w:t>tikslingas mokytojų kvalifikacijos tobulinimas.</w:t>
            </w:r>
            <w:r>
              <w:rPr>
                <w:sz w:val="24"/>
                <w:szCs w:val="24"/>
              </w:rPr>
              <w:t xml:space="preserve"> </w:t>
            </w:r>
            <w:r w:rsidRPr="00CA52D2">
              <w:rPr>
                <w:sz w:val="24"/>
                <w:szCs w:val="24"/>
              </w:rPr>
              <w:t>Gimnazijos metodinė veikla orientuota ne tik į mokinio, be</w:t>
            </w:r>
            <w:r>
              <w:rPr>
                <w:sz w:val="24"/>
                <w:szCs w:val="24"/>
              </w:rPr>
              <w:t xml:space="preserve">t ir į mokytojo asmenybės </w:t>
            </w:r>
            <w:proofErr w:type="spellStart"/>
            <w:r>
              <w:rPr>
                <w:sz w:val="24"/>
                <w:szCs w:val="24"/>
              </w:rPr>
              <w:t>ūgtį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A52D2">
              <w:rPr>
                <w:sz w:val="24"/>
                <w:szCs w:val="24"/>
              </w:rPr>
              <w:t>šiuolaikinės pamokos organizavimą aktyvinant mokinių v</w:t>
            </w:r>
            <w:r>
              <w:rPr>
                <w:sz w:val="24"/>
                <w:szCs w:val="24"/>
              </w:rPr>
              <w:t xml:space="preserve">eiklas. Bus tęsiamas </w:t>
            </w:r>
            <w:r w:rsidRPr="00CA52D2">
              <w:rPr>
                <w:sz w:val="24"/>
                <w:szCs w:val="24"/>
              </w:rPr>
              <w:t>bendradarbiavimo metodas</w:t>
            </w:r>
            <w:r>
              <w:rPr>
                <w:sz w:val="24"/>
                <w:szCs w:val="24"/>
              </w:rPr>
              <w:t xml:space="preserve"> „</w:t>
            </w:r>
            <w:r w:rsidRPr="00CA52D2">
              <w:rPr>
                <w:sz w:val="24"/>
                <w:szCs w:val="24"/>
              </w:rPr>
              <w:t xml:space="preserve">Kolega </w:t>
            </w:r>
            <w:r>
              <w:rPr>
                <w:sz w:val="24"/>
                <w:szCs w:val="24"/>
              </w:rPr>
              <w:t xml:space="preserve">- </w:t>
            </w:r>
            <w:r w:rsidRPr="00CA52D2">
              <w:rPr>
                <w:sz w:val="24"/>
                <w:szCs w:val="24"/>
              </w:rPr>
              <w:t>kolegai“.</w:t>
            </w:r>
            <w:r>
              <w:rPr>
                <w:sz w:val="24"/>
                <w:szCs w:val="24"/>
              </w:rPr>
              <w:t xml:space="preserve"> Numatyta mokytojų patirties sklaida mieste – 13 klasės pamokos.</w:t>
            </w:r>
          </w:p>
          <w:p w14:paraId="61F2641E" w14:textId="77777777" w:rsidR="00E457DA" w:rsidRDefault="00E457DA" w:rsidP="004947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dalyvauja miesto „Tūkstantmečio mokyklų“ (TŪM) programoje. 202</w:t>
            </w:r>
            <w:r>
              <w:rPr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metais bus </w:t>
            </w:r>
            <w:r>
              <w:rPr>
                <w:szCs w:val="24"/>
              </w:rPr>
              <w:t>tęsiamas</w:t>
            </w:r>
            <w:r>
              <w:rPr>
                <w:sz w:val="24"/>
                <w:szCs w:val="24"/>
              </w:rPr>
              <w:t xml:space="preserve"> projekto įgyvendinimas, įrengtos gamtos mokslų laboratorijos, kultūrinė – edukacinė erdvė, užsakoma laboratorinė įranga, numatomos ilgalaikės ir trumpalaikės integruotos edukacinės programos</w:t>
            </w:r>
            <w:r>
              <w:rPr>
                <w:szCs w:val="24"/>
              </w:rPr>
              <w:t>, mokytojų stažuotės</w:t>
            </w:r>
            <w:r>
              <w:rPr>
                <w:sz w:val="24"/>
                <w:szCs w:val="24"/>
              </w:rPr>
              <w:t xml:space="preserve">. </w:t>
            </w:r>
          </w:p>
          <w:p w14:paraId="2AF7BC79" w14:textId="6AED9053" w:rsidR="00E457DA" w:rsidRDefault="00E457DA" w:rsidP="00494723">
            <w:pPr>
              <w:snapToGrid w:val="0"/>
              <w:rPr>
                <w:sz w:val="24"/>
                <w:szCs w:val="24"/>
              </w:rPr>
            </w:pPr>
            <w:r>
              <w:rPr>
                <w:szCs w:val="24"/>
              </w:rPr>
              <w:t>2024 metais t</w:t>
            </w:r>
            <w:r>
              <w:rPr>
                <w:sz w:val="24"/>
                <w:szCs w:val="24"/>
              </w:rPr>
              <w:t xml:space="preserve">ęsiamas kryptingas STEAM dalykų ugdymas: </w:t>
            </w:r>
            <w:r w:rsidRPr="00CA52D2">
              <w:rPr>
                <w:sz w:val="24"/>
                <w:szCs w:val="24"/>
              </w:rPr>
              <w:t>parengtas STEAM ir kitų mokomųjų dalykų integruotų pamok</w:t>
            </w:r>
            <w:r>
              <w:rPr>
                <w:sz w:val="24"/>
                <w:szCs w:val="24"/>
              </w:rPr>
              <w:t xml:space="preserve">ų/ veiklų I-IV klasių mokiniams </w:t>
            </w:r>
            <w:r w:rsidRPr="00CA52D2">
              <w:rPr>
                <w:sz w:val="24"/>
                <w:szCs w:val="24"/>
              </w:rPr>
              <w:t xml:space="preserve">Panevėžio STEAM centre </w:t>
            </w:r>
            <w:r>
              <w:rPr>
                <w:sz w:val="24"/>
                <w:szCs w:val="24"/>
              </w:rPr>
              <w:t xml:space="preserve">bei miesto įmonėse planas – grafikas, </w:t>
            </w:r>
            <w:r>
              <w:rPr>
                <w:szCs w:val="24"/>
              </w:rPr>
              <w:t xml:space="preserve">mokiniai aktyviai dalyvaus iniciatyvoje „Pamokos matuojasi Panevėžį: iššūkių serija“, </w:t>
            </w:r>
            <w:r>
              <w:rPr>
                <w:sz w:val="24"/>
                <w:szCs w:val="24"/>
              </w:rPr>
              <w:t>tęsiam</w:t>
            </w:r>
            <w:r>
              <w:rPr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tarptautini</w:t>
            </w:r>
            <w:r>
              <w:rPr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38780F">
              <w:rPr>
                <w:sz w:val="24"/>
                <w:szCs w:val="24"/>
              </w:rPr>
              <w:t>rasmus</w:t>
            </w:r>
            <w:proofErr w:type="spellEnd"/>
            <w:r>
              <w:rPr>
                <w:sz w:val="24"/>
                <w:szCs w:val="24"/>
              </w:rPr>
              <w:t>+ projekta</w:t>
            </w:r>
            <w:r>
              <w:rPr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mokytojams „Įvaldykime STEAM“</w:t>
            </w:r>
            <w:r>
              <w:rPr>
                <w:szCs w:val="24"/>
              </w:rPr>
              <w:t xml:space="preserve"> ir „Įvaldykime STEAM 2“</w:t>
            </w:r>
            <w:r>
              <w:rPr>
                <w:sz w:val="24"/>
                <w:szCs w:val="24"/>
              </w:rPr>
              <w:t>, kuri</w:t>
            </w:r>
            <w:r>
              <w:rPr>
                <w:szCs w:val="24"/>
              </w:rPr>
              <w:t>ų</w:t>
            </w:r>
            <w:r>
              <w:rPr>
                <w:sz w:val="24"/>
                <w:szCs w:val="24"/>
              </w:rPr>
              <w:t xml:space="preserve"> metu mokytojai gilin</w:t>
            </w:r>
            <w:r>
              <w:rPr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anglų kalbos</w:t>
            </w:r>
            <w:r>
              <w:rPr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STEAM</w:t>
            </w:r>
            <w:r>
              <w:rPr>
                <w:szCs w:val="24"/>
              </w:rPr>
              <w:t xml:space="preserve"> bei </w:t>
            </w:r>
            <w:proofErr w:type="spellStart"/>
            <w:r>
              <w:rPr>
                <w:szCs w:val="24"/>
              </w:rPr>
              <w:t>robotikos</w:t>
            </w:r>
            <w:proofErr w:type="spellEnd"/>
            <w:r>
              <w:rPr>
                <w:szCs w:val="24"/>
              </w:rPr>
              <w:t xml:space="preserve"> kompetencijas, parengs pamokų planus.</w:t>
            </w:r>
          </w:p>
          <w:p w14:paraId="7D06452C" w14:textId="77777777" w:rsidR="00E457DA" w:rsidRDefault="00E457DA" w:rsidP="004947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Gimnazijos veikla orientuota į mokinių ekonomikos ir verslumo ugdymą. </w:t>
            </w:r>
            <w:r>
              <w:rPr>
                <w:szCs w:val="24"/>
              </w:rPr>
              <w:t>Bendradarbiaudama</w:t>
            </w:r>
            <w:r>
              <w:rPr>
                <w:sz w:val="24"/>
                <w:szCs w:val="24"/>
              </w:rPr>
              <w:t xml:space="preserve"> su MRU </w:t>
            </w:r>
            <w:r>
              <w:rPr>
                <w:szCs w:val="24"/>
              </w:rPr>
              <w:t xml:space="preserve">gimnazija </w:t>
            </w:r>
            <w:r>
              <w:rPr>
                <w:sz w:val="24"/>
                <w:szCs w:val="24"/>
              </w:rPr>
              <w:t>įgyvendina motyvuotų ir gabių mokinių papildomo mokymo projekt</w:t>
            </w:r>
            <w:r>
              <w:rPr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24"/>
              </w:rPr>
              <w:t xml:space="preserve">kurio metu </w:t>
            </w:r>
            <w:r>
              <w:rPr>
                <w:sz w:val="24"/>
                <w:szCs w:val="24"/>
              </w:rPr>
              <w:t>organizuojamos Panevėžio ekonomikos ir verslo akademijos (PEVA) veiklos</w:t>
            </w:r>
            <w:r>
              <w:rPr>
                <w:szCs w:val="24"/>
              </w:rPr>
              <w:t>, stovyklos, vyksta bendradarbiavimas su Alytaus ekonomikos ir verslo akademija</w:t>
            </w:r>
            <w:r>
              <w:rPr>
                <w:sz w:val="24"/>
                <w:szCs w:val="24"/>
              </w:rPr>
              <w:t>. 202</w:t>
            </w:r>
            <w:r>
              <w:rPr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metais bus teikiama paraiška. Tęsiamas tarptautinis projektas „Verslumas visiems“,  bendradarbiaujant su VšĮ </w:t>
            </w:r>
            <w:proofErr w:type="spellStart"/>
            <w:r>
              <w:rPr>
                <w:sz w:val="24"/>
                <w:szCs w:val="24"/>
              </w:rPr>
              <w:t>Junior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Achievement</w:t>
            </w:r>
            <w:proofErr w:type="spellEnd"/>
            <w:r>
              <w:rPr>
                <w:sz w:val="24"/>
                <w:szCs w:val="24"/>
              </w:rPr>
              <w:t xml:space="preserve"> vykdomas Praktinio verslumo ugdymo programos įgyvendinimas</w:t>
            </w:r>
            <w:r>
              <w:rPr>
                <w:szCs w:val="24"/>
              </w:rPr>
              <w:t>, jaunųjų bendrovių veikla</w:t>
            </w:r>
            <w:r>
              <w:rPr>
                <w:sz w:val="24"/>
                <w:szCs w:val="24"/>
              </w:rPr>
              <w:t>.</w:t>
            </w:r>
          </w:p>
          <w:p w14:paraId="7498934E" w14:textId="77777777" w:rsidR="00E457DA" w:rsidRDefault="00E457DA" w:rsidP="00494723">
            <w:pPr>
              <w:snapToGrid w:val="0"/>
            </w:pPr>
            <w:r>
              <w:rPr>
                <w:sz w:val="24"/>
                <w:szCs w:val="24"/>
              </w:rPr>
              <w:t>Kurdama saugią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 aplinką gimnazija</w:t>
            </w:r>
            <w:r w:rsidRPr="00A17B4B">
              <w:rPr>
                <w:sz w:val="24"/>
                <w:szCs w:val="24"/>
              </w:rPr>
              <w:t xml:space="preserve"> siekia suda</w:t>
            </w:r>
            <w:r>
              <w:rPr>
                <w:sz w:val="24"/>
                <w:szCs w:val="24"/>
              </w:rPr>
              <w:t xml:space="preserve">ryti palankias sąlygas emocinės </w:t>
            </w:r>
            <w:r w:rsidRPr="00A17B4B">
              <w:rPr>
                <w:sz w:val="24"/>
                <w:szCs w:val="24"/>
              </w:rPr>
              <w:t>aplinkos kūrimui</w:t>
            </w:r>
            <w:r>
              <w:rPr>
                <w:sz w:val="24"/>
                <w:szCs w:val="24"/>
              </w:rPr>
              <w:t>,</w:t>
            </w:r>
            <w:r w:rsidRPr="00A17B4B">
              <w:rPr>
                <w:sz w:val="24"/>
                <w:szCs w:val="24"/>
              </w:rPr>
              <w:t xml:space="preserve"> ugd</w:t>
            </w:r>
            <w:r>
              <w:rPr>
                <w:sz w:val="24"/>
                <w:szCs w:val="24"/>
              </w:rPr>
              <w:t>yti</w:t>
            </w:r>
            <w:r w:rsidRPr="00A17B4B">
              <w:rPr>
                <w:sz w:val="24"/>
                <w:szCs w:val="24"/>
              </w:rPr>
              <w:t xml:space="preserve"> bendruo</w:t>
            </w:r>
            <w:r>
              <w:rPr>
                <w:sz w:val="24"/>
                <w:szCs w:val="24"/>
              </w:rPr>
              <w:t xml:space="preserve">menės narių teigiamas nuostatas </w:t>
            </w:r>
            <w:r w:rsidRPr="00A17B4B">
              <w:rPr>
                <w:sz w:val="24"/>
                <w:szCs w:val="24"/>
              </w:rPr>
              <w:t xml:space="preserve">į gimnazijos </w:t>
            </w:r>
            <w:r>
              <w:rPr>
                <w:sz w:val="24"/>
                <w:szCs w:val="24"/>
              </w:rPr>
              <w:t>tradicijas</w:t>
            </w:r>
            <w:r w:rsidRPr="00A17B4B">
              <w:rPr>
                <w:sz w:val="24"/>
                <w:szCs w:val="24"/>
              </w:rPr>
              <w:t>, skatina</w:t>
            </w:r>
            <w:r>
              <w:rPr>
                <w:sz w:val="24"/>
                <w:szCs w:val="24"/>
              </w:rPr>
              <w:t xml:space="preserve"> gimnazijos bendruomenės grupių </w:t>
            </w:r>
            <w:r w:rsidRPr="00A17B4B">
              <w:rPr>
                <w:sz w:val="24"/>
                <w:szCs w:val="24"/>
              </w:rPr>
              <w:t>bendradarbiavimą, plėtoja ryšius su socialiniais partneriais.</w:t>
            </w:r>
          </w:p>
        </w:tc>
      </w:tr>
      <w:tr w:rsidR="00E457DA" w14:paraId="5D25D161" w14:textId="77777777" w:rsidTr="006C3E9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EB6E" w14:textId="77777777" w:rsidR="00E457DA" w:rsidRDefault="00E457DA" w:rsidP="00494723">
            <w:r>
              <w:lastRenderedPageBreak/>
              <w:t>Priedai (finansavimo lėšų metinė sąmata ar jos projektas ir t. t.)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D817" w14:textId="77777777" w:rsidR="00E457DA" w:rsidRDefault="00E457DA" w:rsidP="00494723">
            <w:pPr>
              <w:snapToGrid w:val="0"/>
            </w:pPr>
            <w:r w:rsidRPr="00C4642B">
              <w:rPr>
                <w:sz w:val="24"/>
                <w:szCs w:val="24"/>
              </w:rPr>
              <w:t xml:space="preserve">Lėšų poreikis ir numatomi finansavimo šaltiniai  </w:t>
            </w:r>
          </w:p>
        </w:tc>
      </w:tr>
    </w:tbl>
    <w:p w14:paraId="060B4EE4" w14:textId="34DCFB2A" w:rsidR="00A84542" w:rsidRDefault="00A84542" w:rsidP="00A84542">
      <w:pPr>
        <w:pStyle w:val="Antrat1"/>
        <w:spacing w:before="0"/>
        <w:ind w:left="0"/>
        <w:jc w:val="left"/>
        <w:rPr>
          <w:rFonts w:eastAsia="MS Mincho;MS Gothic"/>
          <w:sz w:val="22"/>
          <w:szCs w:val="22"/>
        </w:rPr>
      </w:pPr>
    </w:p>
    <w:p w14:paraId="1C9C4ABC" w14:textId="3231CD8A" w:rsidR="003D624F" w:rsidRDefault="003D624F" w:rsidP="003D624F"/>
    <w:p w14:paraId="3BA7034C" w14:textId="057432AC" w:rsidR="003D624F" w:rsidRDefault="003D624F" w:rsidP="003D624F"/>
    <w:p w14:paraId="55C890C7" w14:textId="77777777" w:rsidR="003D624F" w:rsidRPr="003D624F" w:rsidRDefault="003D624F" w:rsidP="003D624F">
      <w:bookmarkStart w:id="0" w:name="_GoBack"/>
      <w:bookmarkEnd w:id="0"/>
    </w:p>
    <w:p w14:paraId="7ADE4443" w14:textId="77777777" w:rsidR="00A84542" w:rsidRPr="00323D77" w:rsidRDefault="00A84542" w:rsidP="009E4A7B">
      <w:pPr>
        <w:pStyle w:val="Antrat1"/>
        <w:spacing w:before="0"/>
        <w:ind w:left="0"/>
      </w:pPr>
      <w:r w:rsidRPr="00323D77">
        <w:t>TIKSLŲ,</w:t>
      </w:r>
      <w:r w:rsidRPr="00323D77">
        <w:rPr>
          <w:spacing w:val="-9"/>
        </w:rPr>
        <w:t xml:space="preserve"> </w:t>
      </w:r>
      <w:r w:rsidRPr="00323D77">
        <w:t>UŽDAVINIŲ,</w:t>
      </w:r>
      <w:r w:rsidRPr="00323D77">
        <w:rPr>
          <w:spacing w:val="-6"/>
        </w:rPr>
        <w:t xml:space="preserve"> </w:t>
      </w:r>
      <w:r w:rsidRPr="00323D77">
        <w:t>PRIEMONIŲ,</w:t>
      </w:r>
      <w:r w:rsidRPr="00323D77">
        <w:rPr>
          <w:spacing w:val="-6"/>
        </w:rPr>
        <w:t xml:space="preserve"> </w:t>
      </w:r>
      <w:r w:rsidRPr="00323D77">
        <w:t>PAPRIEMONIŲ,</w:t>
      </w:r>
      <w:r w:rsidRPr="00323D77">
        <w:rPr>
          <w:spacing w:val="-6"/>
        </w:rPr>
        <w:t xml:space="preserve"> </w:t>
      </w:r>
      <w:r w:rsidRPr="00323D77">
        <w:t>REZULTATO</w:t>
      </w:r>
      <w:r w:rsidRPr="00323D77">
        <w:rPr>
          <w:spacing w:val="-8"/>
        </w:rPr>
        <w:t xml:space="preserve"> </w:t>
      </w:r>
      <w:r w:rsidRPr="00323D77">
        <w:t>(PRODUKTO)</w:t>
      </w:r>
      <w:r w:rsidRPr="00323D77">
        <w:rPr>
          <w:spacing w:val="-5"/>
        </w:rPr>
        <w:t xml:space="preserve"> </w:t>
      </w:r>
      <w:r w:rsidRPr="00323D77">
        <w:t>VERTINIMO</w:t>
      </w:r>
      <w:r w:rsidRPr="00323D77">
        <w:rPr>
          <w:spacing w:val="-5"/>
        </w:rPr>
        <w:t xml:space="preserve"> </w:t>
      </w:r>
      <w:r w:rsidRPr="00323D77">
        <w:t>KRITERIJŲ</w:t>
      </w:r>
      <w:r w:rsidRPr="00323D77">
        <w:rPr>
          <w:spacing w:val="-6"/>
        </w:rPr>
        <w:t xml:space="preserve"> </w:t>
      </w:r>
      <w:r w:rsidRPr="00323D77">
        <w:rPr>
          <w:spacing w:val="-2"/>
        </w:rPr>
        <w:t>SUVESTINĖ</w:t>
      </w:r>
    </w:p>
    <w:p w14:paraId="3BEDAA76" w14:textId="77777777" w:rsidR="00A84542" w:rsidRPr="00323D77" w:rsidRDefault="00A84542" w:rsidP="00A84542">
      <w:pPr>
        <w:tabs>
          <w:tab w:val="left" w:pos="180"/>
        </w:tabs>
        <w:rPr>
          <w:b/>
          <w:sz w:val="24"/>
          <w:szCs w:val="24"/>
        </w:rPr>
      </w:pPr>
    </w:p>
    <w:tbl>
      <w:tblPr>
        <w:tblStyle w:val="TableNormal"/>
        <w:tblW w:w="156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88"/>
        <w:gridCol w:w="567"/>
        <w:gridCol w:w="3402"/>
        <w:gridCol w:w="1843"/>
        <w:gridCol w:w="3118"/>
        <w:gridCol w:w="851"/>
        <w:gridCol w:w="1134"/>
        <w:gridCol w:w="1134"/>
        <w:gridCol w:w="1843"/>
      </w:tblGrid>
      <w:tr w:rsidR="00A84542" w:rsidRPr="00323D77" w14:paraId="105F90B8" w14:textId="77777777" w:rsidTr="000C20B7">
        <w:trPr>
          <w:trHeight w:val="552"/>
        </w:trPr>
        <w:tc>
          <w:tcPr>
            <w:tcW w:w="567" w:type="dxa"/>
            <w:vMerge w:val="restart"/>
            <w:textDirection w:val="btLr"/>
            <w:vAlign w:val="center"/>
          </w:tcPr>
          <w:p w14:paraId="27B14EE7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Tikslo</w:t>
            </w:r>
            <w:r w:rsidRPr="00323D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D77">
              <w:rPr>
                <w:b/>
                <w:spacing w:val="-2"/>
                <w:sz w:val="24"/>
                <w:szCs w:val="24"/>
              </w:rPr>
              <w:t>kodas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2CCC2F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Uždavinio</w:t>
            </w:r>
            <w:r w:rsidRPr="00323D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3D77">
              <w:rPr>
                <w:b/>
                <w:spacing w:val="-2"/>
                <w:sz w:val="24"/>
                <w:szCs w:val="24"/>
              </w:rPr>
              <w:t>kodas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14:paraId="49A1FFDD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Priemonės</w:t>
            </w:r>
            <w:r w:rsidRPr="00323D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3D77">
              <w:rPr>
                <w:b/>
                <w:spacing w:val="-2"/>
                <w:sz w:val="24"/>
                <w:szCs w:val="24"/>
              </w:rPr>
              <w:t>kodas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6E1A47D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3D77">
              <w:rPr>
                <w:b/>
                <w:sz w:val="24"/>
                <w:szCs w:val="24"/>
              </w:rPr>
              <w:t>Papriemonės</w:t>
            </w:r>
            <w:proofErr w:type="spellEnd"/>
            <w:r w:rsidRPr="00323D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3D77">
              <w:rPr>
                <w:b/>
                <w:spacing w:val="-4"/>
                <w:sz w:val="24"/>
                <w:szCs w:val="24"/>
              </w:rPr>
              <w:t>kodas</w:t>
            </w:r>
          </w:p>
        </w:tc>
        <w:tc>
          <w:tcPr>
            <w:tcW w:w="3402" w:type="dxa"/>
            <w:vMerge w:val="restart"/>
            <w:vAlign w:val="center"/>
          </w:tcPr>
          <w:p w14:paraId="79703C21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pacing w:val="-2"/>
                <w:sz w:val="24"/>
                <w:szCs w:val="24"/>
              </w:rPr>
              <w:t>Pavadinimas</w:t>
            </w:r>
          </w:p>
        </w:tc>
        <w:tc>
          <w:tcPr>
            <w:tcW w:w="1843" w:type="dxa"/>
            <w:vMerge w:val="restart"/>
            <w:vAlign w:val="center"/>
          </w:tcPr>
          <w:p w14:paraId="61BFAD54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pacing w:val="-2"/>
                <w:sz w:val="24"/>
                <w:szCs w:val="24"/>
              </w:rPr>
              <w:t xml:space="preserve">Vykdytojas, projekto </w:t>
            </w:r>
            <w:r w:rsidRPr="00323D77">
              <w:rPr>
                <w:b/>
                <w:sz w:val="24"/>
                <w:szCs w:val="24"/>
              </w:rPr>
              <w:lastRenderedPageBreak/>
              <w:t xml:space="preserve">vadovas ar </w:t>
            </w:r>
            <w:r w:rsidRPr="00323D77">
              <w:rPr>
                <w:b/>
                <w:spacing w:val="-2"/>
                <w:sz w:val="24"/>
                <w:szCs w:val="24"/>
              </w:rPr>
              <w:t>pareigybė</w:t>
            </w:r>
          </w:p>
        </w:tc>
        <w:tc>
          <w:tcPr>
            <w:tcW w:w="6237" w:type="dxa"/>
            <w:gridSpan w:val="4"/>
            <w:vAlign w:val="center"/>
          </w:tcPr>
          <w:p w14:paraId="11696CB9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lastRenderedPageBreak/>
              <w:t>Tikslo,</w:t>
            </w:r>
            <w:r w:rsidRPr="00323D7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23D77">
              <w:rPr>
                <w:b/>
                <w:sz w:val="24"/>
                <w:szCs w:val="24"/>
              </w:rPr>
              <w:t>uždavinio,</w:t>
            </w:r>
            <w:r w:rsidRPr="00323D7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3D77">
              <w:rPr>
                <w:b/>
                <w:sz w:val="24"/>
                <w:szCs w:val="24"/>
              </w:rPr>
              <w:t>priemonės,</w:t>
            </w:r>
            <w:r w:rsidRPr="00323D77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23D77">
              <w:rPr>
                <w:b/>
                <w:sz w:val="24"/>
                <w:szCs w:val="24"/>
              </w:rPr>
              <w:t>papriemonės</w:t>
            </w:r>
            <w:proofErr w:type="spellEnd"/>
            <w:r w:rsidRPr="00323D77">
              <w:rPr>
                <w:b/>
                <w:sz w:val="24"/>
                <w:szCs w:val="24"/>
              </w:rPr>
              <w:t>, rezultato (produkto) vertinimo kriterijaus</w:t>
            </w:r>
          </w:p>
        </w:tc>
        <w:tc>
          <w:tcPr>
            <w:tcW w:w="1843" w:type="dxa"/>
            <w:vMerge w:val="restart"/>
            <w:vAlign w:val="center"/>
          </w:tcPr>
          <w:p w14:paraId="147CBCB1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pacing w:val="-2"/>
                <w:sz w:val="24"/>
                <w:szCs w:val="24"/>
              </w:rPr>
              <w:t>Įgyvendinimo terminas</w:t>
            </w:r>
          </w:p>
        </w:tc>
      </w:tr>
      <w:tr w:rsidR="00A84542" w:rsidRPr="00323D77" w14:paraId="3D54A204" w14:textId="77777777" w:rsidTr="000C20B7">
        <w:trPr>
          <w:trHeight w:val="179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3D3FA21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4D39E52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textDirection w:val="btLr"/>
          </w:tcPr>
          <w:p w14:paraId="41190E17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793E6B0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A9D1A9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8115F3B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D7F2E81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pacing w:val="-2"/>
                <w:sz w:val="24"/>
                <w:szCs w:val="24"/>
              </w:rPr>
              <w:t>Pavadinimas</w:t>
            </w:r>
          </w:p>
        </w:tc>
        <w:tc>
          <w:tcPr>
            <w:tcW w:w="851" w:type="dxa"/>
            <w:vAlign w:val="center"/>
          </w:tcPr>
          <w:p w14:paraId="5327DD0F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pacing w:val="-4"/>
                <w:sz w:val="24"/>
                <w:szCs w:val="24"/>
              </w:rPr>
              <w:t>Mat</w:t>
            </w:r>
            <w:r w:rsidRPr="00323D77">
              <w:rPr>
                <w:b/>
                <w:spacing w:val="-10"/>
                <w:sz w:val="24"/>
                <w:szCs w:val="24"/>
              </w:rPr>
              <w:t xml:space="preserve">o </w:t>
            </w:r>
            <w:r w:rsidRPr="00323D77">
              <w:rPr>
                <w:b/>
                <w:spacing w:val="-4"/>
                <w:sz w:val="24"/>
                <w:szCs w:val="24"/>
              </w:rPr>
              <w:t>vnt.</w:t>
            </w:r>
          </w:p>
        </w:tc>
        <w:tc>
          <w:tcPr>
            <w:tcW w:w="1134" w:type="dxa"/>
            <w:vAlign w:val="center"/>
          </w:tcPr>
          <w:p w14:paraId="3B586C41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 xml:space="preserve">2023 metų </w:t>
            </w:r>
            <w:r w:rsidRPr="00323D77">
              <w:rPr>
                <w:b/>
                <w:spacing w:val="-2"/>
                <w:sz w:val="24"/>
                <w:szCs w:val="24"/>
              </w:rPr>
              <w:t>faktinė reikšmė, rezultatas</w:t>
            </w:r>
          </w:p>
        </w:tc>
        <w:tc>
          <w:tcPr>
            <w:tcW w:w="1134" w:type="dxa"/>
            <w:vAlign w:val="center"/>
          </w:tcPr>
          <w:p w14:paraId="4A3DD15B" w14:textId="77777777" w:rsidR="00A84542" w:rsidRPr="00323D77" w:rsidRDefault="00A84542" w:rsidP="009E4A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D77">
              <w:rPr>
                <w:b/>
                <w:spacing w:val="-4"/>
                <w:sz w:val="24"/>
                <w:szCs w:val="24"/>
              </w:rPr>
              <w:t xml:space="preserve">2024 metų </w:t>
            </w:r>
            <w:r w:rsidRPr="00323D77">
              <w:rPr>
                <w:b/>
                <w:spacing w:val="-2"/>
                <w:sz w:val="24"/>
                <w:szCs w:val="24"/>
              </w:rPr>
              <w:t>siektina reikšmė, rezultatas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0955E6F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</w:tr>
      <w:tr w:rsidR="00A84542" w:rsidRPr="00323D77" w14:paraId="5A8C534C" w14:textId="77777777" w:rsidTr="000C20B7">
        <w:trPr>
          <w:trHeight w:val="58"/>
        </w:trPr>
        <w:tc>
          <w:tcPr>
            <w:tcW w:w="567" w:type="dxa"/>
            <w:shd w:val="clear" w:color="auto" w:fill="DDE9F5"/>
          </w:tcPr>
          <w:p w14:paraId="72D8372F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lastRenderedPageBreak/>
              <w:t>01</w:t>
            </w:r>
          </w:p>
        </w:tc>
        <w:tc>
          <w:tcPr>
            <w:tcW w:w="6967" w:type="dxa"/>
            <w:gridSpan w:val="5"/>
            <w:shd w:val="clear" w:color="auto" w:fill="D4DBE3"/>
          </w:tcPr>
          <w:p w14:paraId="6BCA0E11" w14:textId="35E9B511" w:rsidR="00A84542" w:rsidRPr="00323D77" w:rsidRDefault="00A84542" w:rsidP="00A84542">
            <w:pPr>
              <w:pStyle w:val="TableParagraph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 xml:space="preserve">Pažinti kiekvieną mokinį, jo prigimtines galias, patirtį, gebėjimus </w:t>
            </w:r>
            <w:r w:rsidR="000B3AA8">
              <w:rPr>
                <w:b/>
                <w:sz w:val="24"/>
                <w:szCs w:val="24"/>
              </w:rPr>
              <w:t xml:space="preserve">ir skatinti jo </w:t>
            </w:r>
            <w:proofErr w:type="spellStart"/>
            <w:r w:rsidR="000B3AA8">
              <w:rPr>
                <w:b/>
                <w:sz w:val="24"/>
                <w:szCs w:val="24"/>
              </w:rPr>
              <w:t>ūgtį</w:t>
            </w:r>
            <w:proofErr w:type="spellEnd"/>
          </w:p>
        </w:tc>
        <w:tc>
          <w:tcPr>
            <w:tcW w:w="3118" w:type="dxa"/>
            <w:shd w:val="clear" w:color="auto" w:fill="D4DBE3"/>
          </w:tcPr>
          <w:p w14:paraId="418A9617" w14:textId="77777777" w:rsidR="00A84542" w:rsidRPr="00323D77" w:rsidRDefault="00A84542" w:rsidP="00381334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Metinis I-IV klasių mokinių pažymių vidurkis</w:t>
            </w:r>
          </w:p>
        </w:tc>
        <w:tc>
          <w:tcPr>
            <w:tcW w:w="851" w:type="dxa"/>
            <w:shd w:val="clear" w:color="auto" w:fill="D4DBE3"/>
          </w:tcPr>
          <w:p w14:paraId="7CACCA31" w14:textId="77777777" w:rsidR="00A84542" w:rsidRPr="00323D77" w:rsidRDefault="00A84542" w:rsidP="00A84542">
            <w:pPr>
              <w:pStyle w:val="TableParagraph"/>
              <w:jc w:val="center"/>
            </w:pPr>
            <w:r w:rsidRPr="00323D77">
              <w:t>Balai</w:t>
            </w:r>
          </w:p>
        </w:tc>
        <w:tc>
          <w:tcPr>
            <w:tcW w:w="1134" w:type="dxa"/>
            <w:shd w:val="clear" w:color="auto" w:fill="D4DBE3"/>
          </w:tcPr>
          <w:p w14:paraId="0BD5B1D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D4DBE3"/>
          </w:tcPr>
          <w:p w14:paraId="2014384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7,7</w:t>
            </w:r>
          </w:p>
        </w:tc>
        <w:tc>
          <w:tcPr>
            <w:tcW w:w="1843" w:type="dxa"/>
            <w:shd w:val="clear" w:color="auto" w:fill="D4DBE3"/>
          </w:tcPr>
          <w:p w14:paraId="42BFFE51" w14:textId="6B93E548" w:rsidR="00445B58" w:rsidRPr="00AC6CC0" w:rsidRDefault="00AC6CC0" w:rsidP="00381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AC6CC0">
              <w:rPr>
                <w:color w:val="000000" w:themeColor="text1"/>
                <w:sz w:val="24"/>
                <w:szCs w:val="24"/>
              </w:rPr>
              <w:t xml:space="preserve">II </w:t>
            </w:r>
            <w:proofErr w:type="spellStart"/>
            <w:r w:rsidRPr="00AC6CC0">
              <w:rPr>
                <w:color w:val="000000" w:themeColor="text1"/>
                <w:sz w:val="24"/>
                <w:szCs w:val="24"/>
              </w:rPr>
              <w:t>ketv</w:t>
            </w:r>
            <w:proofErr w:type="spellEnd"/>
            <w:r w:rsidRPr="00AC6CC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84542" w:rsidRPr="00323D77" w14:paraId="213A3A5C" w14:textId="77777777" w:rsidTr="000C20B7">
        <w:trPr>
          <w:trHeight w:val="552"/>
        </w:trPr>
        <w:tc>
          <w:tcPr>
            <w:tcW w:w="567" w:type="dxa"/>
            <w:shd w:val="clear" w:color="auto" w:fill="DDE9F5"/>
          </w:tcPr>
          <w:p w14:paraId="54647DB3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DADADA"/>
          </w:tcPr>
          <w:p w14:paraId="2E3715DE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6400" w:type="dxa"/>
            <w:gridSpan w:val="4"/>
            <w:shd w:val="clear" w:color="auto" w:fill="DADADA"/>
          </w:tcPr>
          <w:p w14:paraId="124EB753" w14:textId="4468F746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Tobulinti tiriamąjį, kūrybinį, inter</w:t>
            </w:r>
            <w:r w:rsidR="000B3AA8">
              <w:rPr>
                <w:b/>
                <w:sz w:val="24"/>
                <w:szCs w:val="24"/>
              </w:rPr>
              <w:t>pretacinį, patirtinį mokymą(</w:t>
            </w:r>
            <w:proofErr w:type="spellStart"/>
            <w:r w:rsidR="000B3AA8">
              <w:rPr>
                <w:b/>
                <w:sz w:val="24"/>
                <w:szCs w:val="24"/>
              </w:rPr>
              <w:t>si</w:t>
            </w:r>
            <w:proofErr w:type="spellEnd"/>
            <w:r w:rsidR="000B3A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DADADA"/>
          </w:tcPr>
          <w:p w14:paraId="70DB9E2D" w14:textId="77777777" w:rsidR="00A84542" w:rsidRPr="00323D77" w:rsidRDefault="00A84542" w:rsidP="00381334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Pamokų/ veiklų, kuriose yra taikomas tiriamasis, kūrybinis, interpretacinis, patirtinis mokymas(</w:t>
            </w:r>
            <w:proofErr w:type="spellStart"/>
            <w:r w:rsidRPr="00323D77">
              <w:rPr>
                <w:sz w:val="24"/>
                <w:szCs w:val="24"/>
              </w:rPr>
              <w:t>is</w:t>
            </w:r>
            <w:proofErr w:type="spellEnd"/>
            <w:r w:rsidRPr="00323D77">
              <w:rPr>
                <w:sz w:val="24"/>
                <w:szCs w:val="24"/>
              </w:rPr>
              <w:t>), dalis</w:t>
            </w:r>
          </w:p>
        </w:tc>
        <w:tc>
          <w:tcPr>
            <w:tcW w:w="851" w:type="dxa"/>
            <w:shd w:val="clear" w:color="auto" w:fill="DADADA"/>
          </w:tcPr>
          <w:p w14:paraId="345018F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ADADA"/>
          </w:tcPr>
          <w:p w14:paraId="7FD97AF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DADADA"/>
          </w:tcPr>
          <w:p w14:paraId="554E3B8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DADADA"/>
          </w:tcPr>
          <w:p w14:paraId="354E8B1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319A0779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51DDA8D2" w14:textId="77777777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3FA2727B" w14:textId="77777777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560EABA1" w14:textId="77777777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0BDB1C41" w14:textId="0FD991A6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STEAM ugdymo standarto įg</w:t>
            </w:r>
            <w:r>
              <w:rPr>
                <w:sz w:val="24"/>
                <w:szCs w:val="24"/>
              </w:rPr>
              <w:t>yvendinimas ir kokybės valdymas</w:t>
            </w:r>
          </w:p>
        </w:tc>
        <w:tc>
          <w:tcPr>
            <w:tcW w:w="3118" w:type="dxa"/>
            <w:shd w:val="clear" w:color="auto" w:fill="C4DFB2"/>
          </w:tcPr>
          <w:p w14:paraId="6FD79824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Koreguotas STEAM ugdymo standarto įgyvendinimo ir </w:t>
            </w:r>
            <w:r>
              <w:rPr>
                <w:sz w:val="24"/>
                <w:szCs w:val="24"/>
              </w:rPr>
              <w:t>kokybės valdymo  veiksmų planas</w:t>
            </w:r>
          </w:p>
        </w:tc>
        <w:tc>
          <w:tcPr>
            <w:tcW w:w="851" w:type="dxa"/>
            <w:shd w:val="clear" w:color="auto" w:fill="C4DFB2"/>
          </w:tcPr>
          <w:p w14:paraId="3CF49590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4DFB2"/>
          </w:tcPr>
          <w:p w14:paraId="0E1A9227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4DFB2"/>
          </w:tcPr>
          <w:p w14:paraId="2C6597AB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4DFB2"/>
          </w:tcPr>
          <w:p w14:paraId="5078491F" w14:textId="1DC83E51" w:rsidR="003363B0" w:rsidRPr="00323D77" w:rsidRDefault="003363B0" w:rsidP="00DA45D9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I, III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1142E730" w14:textId="77777777" w:rsidTr="00C65E63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7D1D854B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708F945D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4F3BB962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43B959" w14:textId="77777777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E2A4F84" w14:textId="08628CC6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Parengtas STEAM ir kitų mokomųjų dalykų, integruotų pamokų, veiklų I-IV klasių mokinia</w:t>
            </w:r>
            <w:r>
              <w:rPr>
                <w:sz w:val="24"/>
                <w:szCs w:val="24"/>
              </w:rPr>
              <w:t>ms STEAM centre planas-grafikas</w:t>
            </w:r>
          </w:p>
        </w:tc>
        <w:tc>
          <w:tcPr>
            <w:tcW w:w="1843" w:type="dxa"/>
          </w:tcPr>
          <w:p w14:paraId="18396009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Direktoriaus pa</w:t>
            </w:r>
            <w:r>
              <w:rPr>
                <w:sz w:val="24"/>
                <w:szCs w:val="24"/>
              </w:rPr>
              <w:t>vaduotojas ugdymui, darbo grupė</w:t>
            </w:r>
          </w:p>
        </w:tc>
        <w:tc>
          <w:tcPr>
            <w:tcW w:w="3118" w:type="dxa"/>
          </w:tcPr>
          <w:p w14:paraId="6C25EE04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Parengtas STEAM d</w:t>
            </w:r>
            <w:r>
              <w:rPr>
                <w:sz w:val="24"/>
                <w:szCs w:val="24"/>
              </w:rPr>
              <w:t>alykų ir veiklų planas-grafikas</w:t>
            </w:r>
          </w:p>
        </w:tc>
        <w:tc>
          <w:tcPr>
            <w:tcW w:w="851" w:type="dxa"/>
          </w:tcPr>
          <w:p w14:paraId="06290ADD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6F927A0D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6146A6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E026F1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7E5B9B36" w14:textId="77777777" w:rsidTr="00C65E63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4EABC4D3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2EAAA8D2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641B55C8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B6BD2A" w14:textId="77777777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883B021" w14:textId="3EF75012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Chemijos, biologijos,</w:t>
            </w:r>
            <w:r>
              <w:rPr>
                <w:sz w:val="24"/>
                <w:szCs w:val="24"/>
              </w:rPr>
              <w:t xml:space="preserve"> fizikos laboratorijų ir </w:t>
            </w:r>
            <w:r w:rsidRPr="00323D77">
              <w:rPr>
                <w:sz w:val="24"/>
                <w:szCs w:val="24"/>
              </w:rPr>
              <w:t>STEAM k</w:t>
            </w:r>
            <w:r>
              <w:rPr>
                <w:sz w:val="24"/>
                <w:szCs w:val="24"/>
              </w:rPr>
              <w:t>ūrybinės erdvės įrengimas</w:t>
            </w:r>
          </w:p>
        </w:tc>
        <w:tc>
          <w:tcPr>
            <w:tcW w:w="1843" w:type="dxa"/>
          </w:tcPr>
          <w:p w14:paraId="3F089A7C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Administracija</w:t>
            </w:r>
          </w:p>
        </w:tc>
        <w:tc>
          <w:tcPr>
            <w:tcW w:w="3118" w:type="dxa"/>
          </w:tcPr>
          <w:p w14:paraId="481B5F3D" w14:textId="49F0658F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Gimnazijoje įrengtų šiu</w:t>
            </w:r>
            <w:r>
              <w:rPr>
                <w:sz w:val="24"/>
                <w:szCs w:val="24"/>
              </w:rPr>
              <w:t>olaikinių laboratorijų ir erdvių skaičius</w:t>
            </w:r>
          </w:p>
        </w:tc>
        <w:tc>
          <w:tcPr>
            <w:tcW w:w="851" w:type="dxa"/>
          </w:tcPr>
          <w:p w14:paraId="5D2178FB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682B1C82" w14:textId="62A5EE29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58F19392" w14:textId="143A8D23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6B73AE7" w14:textId="7EDC095E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23D77">
              <w:rPr>
                <w:sz w:val="24"/>
                <w:szCs w:val="24"/>
              </w:rPr>
              <w:t xml:space="preserve">II-IV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7C8B87EB" w14:textId="77777777" w:rsidTr="00C65E63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0B9ED362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67201E62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563A86E2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556F3C" w14:textId="211865D1" w:rsidR="003363B0" w:rsidRPr="00323D77" w:rsidRDefault="003363B0" w:rsidP="009E4A7B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4E991030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STEAM erdvių (dviejų zonų: kūrybinių dirbtuvių ir susitikimų) </w:t>
            </w:r>
            <w:proofErr w:type="spellStart"/>
            <w:r w:rsidRPr="00323D77">
              <w:rPr>
                <w:sz w:val="24"/>
                <w:szCs w:val="24"/>
              </w:rPr>
              <w:t>įveiklinimas</w:t>
            </w:r>
            <w:proofErr w:type="spellEnd"/>
            <w:r w:rsidRPr="00323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10ECE89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Direktoriaus pavaduotojas ugdymui, menų, technologijų mokytojai</w:t>
            </w:r>
          </w:p>
        </w:tc>
        <w:tc>
          <w:tcPr>
            <w:tcW w:w="3118" w:type="dxa"/>
          </w:tcPr>
          <w:p w14:paraId="10165A74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dalyvavusių kūrybinių dirbtuvių ve</w:t>
            </w:r>
            <w:r>
              <w:rPr>
                <w:sz w:val="24"/>
                <w:szCs w:val="24"/>
              </w:rPr>
              <w:t>iklose bei susitikimuose, dalis</w:t>
            </w:r>
          </w:p>
        </w:tc>
        <w:tc>
          <w:tcPr>
            <w:tcW w:w="851" w:type="dxa"/>
          </w:tcPr>
          <w:p w14:paraId="4498D135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359EB984" w14:textId="03983F00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253FDFEF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1E7EABA4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0BB1D2BB" w14:textId="77777777" w:rsidTr="00C65E63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0FEA3E4E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2864FA99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44EE8544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7B58B3" w14:textId="5DC56FC5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0067A15" w14:textId="75C36444" w:rsidR="003363B0" w:rsidRPr="00323D77" w:rsidRDefault="003363B0" w:rsidP="00381334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Biologijos, fizikos, chemijos, praktiniai eksperimentiniai, laboratoriniai darbai  ne mažiau kaip</w:t>
            </w:r>
            <w:r>
              <w:rPr>
                <w:sz w:val="24"/>
                <w:szCs w:val="24"/>
              </w:rPr>
              <w:t xml:space="preserve"> po 5 kiekvienoje I-IV </w:t>
            </w:r>
            <w:r>
              <w:rPr>
                <w:sz w:val="24"/>
                <w:szCs w:val="24"/>
              </w:rPr>
              <w:lastRenderedPageBreak/>
              <w:t>klasėse</w:t>
            </w:r>
            <w:r w:rsidRPr="00323D77">
              <w:rPr>
                <w:sz w:val="24"/>
                <w:szCs w:val="24"/>
              </w:rPr>
              <w:t>, STEAM cent</w:t>
            </w:r>
            <w:r>
              <w:rPr>
                <w:sz w:val="24"/>
                <w:szCs w:val="24"/>
              </w:rPr>
              <w:t xml:space="preserve">re ir gimnazijos laboratorijose, </w:t>
            </w:r>
            <w:proofErr w:type="spellStart"/>
            <w:r>
              <w:rPr>
                <w:sz w:val="24"/>
                <w:szCs w:val="24"/>
              </w:rPr>
              <w:t>Ro</w:t>
            </w:r>
            <w:r w:rsidRPr="00323D77">
              <w:rPr>
                <w:sz w:val="24"/>
                <w:szCs w:val="24"/>
              </w:rPr>
              <w:t>boL</w:t>
            </w:r>
            <w:r>
              <w:rPr>
                <w:sz w:val="24"/>
                <w:szCs w:val="24"/>
              </w:rPr>
              <w:t>abe</w:t>
            </w:r>
            <w:proofErr w:type="spellEnd"/>
            <w:r w:rsidRPr="00323D77">
              <w:rPr>
                <w:sz w:val="24"/>
                <w:szCs w:val="24"/>
              </w:rPr>
              <w:t xml:space="preserve"> ar kitose laborator</w:t>
            </w:r>
            <w:r w:rsidR="00EE282E">
              <w:rPr>
                <w:sz w:val="24"/>
                <w:szCs w:val="24"/>
              </w:rPr>
              <w:t>ijose organizavimas ir vykdymas</w:t>
            </w:r>
          </w:p>
        </w:tc>
        <w:tc>
          <w:tcPr>
            <w:tcW w:w="1843" w:type="dxa"/>
          </w:tcPr>
          <w:p w14:paraId="2386542B" w14:textId="77777777" w:rsidR="003363B0" w:rsidRPr="00323D77" w:rsidRDefault="003363B0" w:rsidP="00381334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 xml:space="preserve">Direktoriaus pavaduotojas ugdymui, gamtos mokslų, </w:t>
            </w:r>
            <w:r w:rsidRPr="00323D77">
              <w:rPr>
                <w:sz w:val="24"/>
                <w:szCs w:val="24"/>
              </w:rPr>
              <w:lastRenderedPageBreak/>
              <w:t>menų, matematikos, IT mokytojai</w:t>
            </w:r>
          </w:p>
        </w:tc>
        <w:tc>
          <w:tcPr>
            <w:tcW w:w="3118" w:type="dxa"/>
          </w:tcPr>
          <w:p w14:paraId="7357B59B" w14:textId="77777777" w:rsidR="003363B0" w:rsidRPr="00323D77" w:rsidRDefault="003363B0" w:rsidP="00381334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>Praktinių, laboratorinių, eksperimentinių atliktų darbų I-IV klasėse, skaičius</w:t>
            </w:r>
          </w:p>
        </w:tc>
        <w:tc>
          <w:tcPr>
            <w:tcW w:w="851" w:type="dxa"/>
          </w:tcPr>
          <w:p w14:paraId="06DF0029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415DA52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56542D2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</w:tcPr>
          <w:p w14:paraId="58C1539F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7B0E622A" w14:textId="77777777" w:rsidTr="00C65E63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3FEE0CDA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2A6FD486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1F38DD8B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97CE33" w14:textId="1A124E96" w:rsidR="003363B0" w:rsidRPr="00323D77" w:rsidRDefault="003363B0" w:rsidP="009E4A7B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51CE56EA" w14:textId="4FDF79EF" w:rsidR="003363B0" w:rsidRPr="00323D77" w:rsidRDefault="00173709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Individualių trumpalaikių integruotų projektinių darbų atlikimas STEAM erdvėje-kūrybinių di</w:t>
            </w:r>
            <w:r w:rsidR="00EE282E">
              <w:rPr>
                <w:sz w:val="24"/>
                <w:szCs w:val="24"/>
              </w:rPr>
              <w:t>rbtuvių zonoje (ne gimnazijoje)</w:t>
            </w:r>
          </w:p>
        </w:tc>
        <w:tc>
          <w:tcPr>
            <w:tcW w:w="1843" w:type="dxa"/>
          </w:tcPr>
          <w:p w14:paraId="73E9276C" w14:textId="34BD00FE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Direktoriaus pavaduotojas ugdymui, gamtos mokslų, </w:t>
            </w:r>
            <w:r w:rsidR="00173709">
              <w:rPr>
                <w:sz w:val="24"/>
                <w:szCs w:val="24"/>
              </w:rPr>
              <w:t>menų, matematikos, IT mokytojai</w:t>
            </w:r>
          </w:p>
        </w:tc>
        <w:tc>
          <w:tcPr>
            <w:tcW w:w="3118" w:type="dxa"/>
          </w:tcPr>
          <w:p w14:paraId="529A40F6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I-III klasių mokinių, atlikusių tiriam</w:t>
            </w:r>
            <w:r>
              <w:rPr>
                <w:sz w:val="24"/>
                <w:szCs w:val="24"/>
              </w:rPr>
              <w:t>uosius praktinius darbus, dalis</w:t>
            </w:r>
          </w:p>
        </w:tc>
        <w:tc>
          <w:tcPr>
            <w:tcW w:w="851" w:type="dxa"/>
          </w:tcPr>
          <w:p w14:paraId="02BAF869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59D87BDB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11464BD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66991E1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3DA4317C" w14:textId="77777777" w:rsidTr="00C65E63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71D8E801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29496D38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00EFC4C1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5BD790" w14:textId="6627A20C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06</w:t>
            </w:r>
          </w:p>
        </w:tc>
        <w:tc>
          <w:tcPr>
            <w:tcW w:w="3402" w:type="dxa"/>
          </w:tcPr>
          <w:p w14:paraId="236972AD" w14:textId="0D32010D" w:rsidR="003363B0" w:rsidRPr="00323D77" w:rsidRDefault="003363B0" w:rsidP="00381334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Patirtinės, taikomosios matematikos ilgalaikės užduoties atlikimas kiekviename  I-III klasių </w:t>
            </w:r>
            <w:proofErr w:type="spellStart"/>
            <w:r w:rsidRPr="00323D77">
              <w:rPr>
                <w:sz w:val="24"/>
                <w:szCs w:val="24"/>
              </w:rPr>
              <w:t>koncentre</w:t>
            </w:r>
            <w:proofErr w:type="spellEnd"/>
            <w:r w:rsidRPr="00323D77">
              <w:rPr>
                <w:sz w:val="24"/>
                <w:szCs w:val="24"/>
              </w:rPr>
              <w:t xml:space="preserve">  ne mažiau kaip 5 STEAM erdvėje ar laboratorijoje, </w:t>
            </w:r>
            <w:proofErr w:type="spellStart"/>
            <w:r w:rsidRPr="00323D77">
              <w:rPr>
                <w:sz w:val="24"/>
                <w:szCs w:val="24"/>
              </w:rPr>
              <w:t>RoboL</w:t>
            </w:r>
            <w:r>
              <w:rPr>
                <w:sz w:val="24"/>
                <w:szCs w:val="24"/>
              </w:rPr>
              <w:t>abe</w:t>
            </w:r>
            <w:proofErr w:type="spellEnd"/>
            <w:r w:rsidRPr="00323D77">
              <w:rPr>
                <w:sz w:val="24"/>
                <w:szCs w:val="24"/>
              </w:rPr>
              <w:t>, Panevėžio mokymo centre, P</w:t>
            </w:r>
            <w:r w:rsidR="00EE282E">
              <w:rPr>
                <w:sz w:val="24"/>
                <w:szCs w:val="24"/>
              </w:rPr>
              <w:t>anevėžio kolegijoje</w:t>
            </w:r>
          </w:p>
        </w:tc>
        <w:tc>
          <w:tcPr>
            <w:tcW w:w="1843" w:type="dxa"/>
          </w:tcPr>
          <w:p w14:paraId="1F612124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atematikos mokytojai</w:t>
            </w:r>
          </w:p>
        </w:tc>
        <w:tc>
          <w:tcPr>
            <w:tcW w:w="3118" w:type="dxa"/>
          </w:tcPr>
          <w:p w14:paraId="6C412C71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Atliktų užduočių skaičius</w:t>
            </w:r>
          </w:p>
        </w:tc>
        <w:tc>
          <w:tcPr>
            <w:tcW w:w="851" w:type="dxa"/>
          </w:tcPr>
          <w:p w14:paraId="1B52E2C0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5D1AD00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E6BD40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19F741CE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1BE0090C" w14:textId="77777777" w:rsidTr="00C65E63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5F0B3DFB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4D55C184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6DEDBE0A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A084B6" w14:textId="52256ACD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402" w:type="dxa"/>
          </w:tcPr>
          <w:p w14:paraId="2D10165B" w14:textId="6143E00C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Gerosios patirties sk</w:t>
            </w:r>
            <w:r w:rsidR="00EE282E">
              <w:rPr>
                <w:sz w:val="24"/>
                <w:szCs w:val="24"/>
              </w:rPr>
              <w:t>laida  „Pamoka STEAM 13 klasei“</w:t>
            </w:r>
          </w:p>
        </w:tc>
        <w:tc>
          <w:tcPr>
            <w:tcW w:w="1843" w:type="dxa"/>
          </w:tcPr>
          <w:p w14:paraId="5D366B89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taryba</w:t>
            </w:r>
          </w:p>
        </w:tc>
        <w:tc>
          <w:tcPr>
            <w:tcW w:w="3118" w:type="dxa"/>
          </w:tcPr>
          <w:p w14:paraId="0BC855BE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Vestų STEAM pamokų skaičius.</w:t>
            </w:r>
          </w:p>
        </w:tc>
        <w:tc>
          <w:tcPr>
            <w:tcW w:w="851" w:type="dxa"/>
          </w:tcPr>
          <w:p w14:paraId="1F8E0DE0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7B71887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634B7D4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F7D101E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3026F2D5" w14:textId="77777777" w:rsidTr="00C65E63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7CC7C309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16921A85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7E1029AB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1B7EA8" w14:textId="44380058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32D6BE7C" w14:textId="5A84C222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STEAM mozaika: gamtos,</w:t>
            </w:r>
            <w:r>
              <w:rPr>
                <w:sz w:val="24"/>
                <w:szCs w:val="24"/>
              </w:rPr>
              <w:t xml:space="preserve"> tiksliųjų, menų, </w:t>
            </w:r>
            <w:r w:rsidRPr="00323D77">
              <w:rPr>
                <w:sz w:val="24"/>
                <w:szCs w:val="24"/>
              </w:rPr>
              <w:t>lietuvių</w:t>
            </w:r>
            <w:r w:rsidR="00EE282E">
              <w:rPr>
                <w:sz w:val="24"/>
                <w:szCs w:val="24"/>
              </w:rPr>
              <w:t xml:space="preserve"> k., socialinių  mokslų savaitė</w:t>
            </w:r>
          </w:p>
        </w:tc>
        <w:tc>
          <w:tcPr>
            <w:tcW w:w="1843" w:type="dxa"/>
          </w:tcPr>
          <w:p w14:paraId="73567183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Gamtos,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tiksliųjų,</w:t>
            </w:r>
            <w:r>
              <w:rPr>
                <w:sz w:val="24"/>
                <w:szCs w:val="24"/>
              </w:rPr>
              <w:t xml:space="preserve"> menų</w:t>
            </w:r>
            <w:r w:rsidRPr="00323D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lietuvių k.,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sociali</w:t>
            </w:r>
            <w:r>
              <w:rPr>
                <w:sz w:val="24"/>
                <w:szCs w:val="24"/>
              </w:rPr>
              <w:t>nių mokslų mokytojai</w:t>
            </w:r>
          </w:p>
        </w:tc>
        <w:tc>
          <w:tcPr>
            <w:tcW w:w="3118" w:type="dxa"/>
          </w:tcPr>
          <w:p w14:paraId="564D9FF5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I-III klasių mokinių, dalyvavusių gamtos, tiksliųjų, menų , lietuvių k., soc</w:t>
            </w:r>
            <w:r>
              <w:rPr>
                <w:sz w:val="24"/>
                <w:szCs w:val="24"/>
              </w:rPr>
              <w:t>ialinių mokslų savaitėje, dalis</w:t>
            </w:r>
          </w:p>
        </w:tc>
        <w:tc>
          <w:tcPr>
            <w:tcW w:w="851" w:type="dxa"/>
          </w:tcPr>
          <w:p w14:paraId="7AFE4D19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08E0A2C9" w14:textId="275C7E81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2CD19F4F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14:paraId="00D96C93" w14:textId="4A800E66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AC6CC0">
              <w:rPr>
                <w:color w:val="000000" w:themeColor="text1"/>
                <w:sz w:val="24"/>
                <w:szCs w:val="24"/>
              </w:rPr>
              <w:t xml:space="preserve">I-II </w:t>
            </w:r>
            <w:proofErr w:type="spellStart"/>
            <w:r w:rsidRPr="00AC6CC0">
              <w:rPr>
                <w:color w:val="000000" w:themeColor="text1"/>
                <w:sz w:val="24"/>
                <w:szCs w:val="24"/>
              </w:rPr>
              <w:t>ketv</w:t>
            </w:r>
            <w:proofErr w:type="spellEnd"/>
            <w:r w:rsidRPr="00AC6CC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363B0" w:rsidRPr="00323D77" w14:paraId="443A54A3" w14:textId="77777777" w:rsidTr="00A8512F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613EAE65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3CB535F1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0EE3273C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64E39E" w14:textId="3F2A163D" w:rsidR="003363B0" w:rsidRPr="00323D77" w:rsidRDefault="003363B0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402" w:type="dxa"/>
          </w:tcPr>
          <w:p w14:paraId="287CEE6E" w14:textId="5AE56266" w:rsidR="003363B0" w:rsidRPr="00323D77" w:rsidRDefault="003363B0" w:rsidP="00381334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Verslumo ir ekonomikos ilgalaikis projektas ,,Mokomoji bendrovė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5BD3B71E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Ekonomikos mokytoja</w:t>
            </w:r>
          </w:p>
        </w:tc>
        <w:tc>
          <w:tcPr>
            <w:tcW w:w="3118" w:type="dxa"/>
          </w:tcPr>
          <w:p w14:paraId="6424ECD6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Įkurtų  bend</w:t>
            </w:r>
            <w:r>
              <w:rPr>
                <w:sz w:val="24"/>
                <w:szCs w:val="24"/>
              </w:rPr>
              <w:t>rovių skaičius</w:t>
            </w:r>
          </w:p>
        </w:tc>
        <w:tc>
          <w:tcPr>
            <w:tcW w:w="851" w:type="dxa"/>
          </w:tcPr>
          <w:p w14:paraId="779EC001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038E6A5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1F4FA38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E300B9C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23CF8236" w14:textId="77777777" w:rsidTr="00D310BB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0CCDB986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4B530805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4B678673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9DD36D" w14:textId="7660D6B0" w:rsidR="003363B0" w:rsidRPr="00323D77" w:rsidRDefault="00173709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AC4DAC9" w14:textId="0C0B8C88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Erasmus</w:t>
            </w:r>
            <w:proofErr w:type="spellEnd"/>
            <w:r w:rsidRPr="00323D77">
              <w:rPr>
                <w:sz w:val="24"/>
                <w:szCs w:val="24"/>
              </w:rPr>
              <w:t>+ projekto „Įvaldykime STEAM 2“ mokytojų STEAM</w:t>
            </w:r>
            <w:r w:rsidR="00157C94">
              <w:rPr>
                <w:sz w:val="24"/>
                <w:szCs w:val="24"/>
              </w:rPr>
              <w:t xml:space="preserve"> </w:t>
            </w:r>
            <w:r w:rsidR="00157C94">
              <w:rPr>
                <w:sz w:val="24"/>
                <w:szCs w:val="24"/>
              </w:rPr>
              <w:lastRenderedPageBreak/>
              <w:t>mokymai,</w:t>
            </w:r>
            <w:r w:rsidRPr="00323D77">
              <w:rPr>
                <w:sz w:val="24"/>
                <w:szCs w:val="24"/>
              </w:rPr>
              <w:t xml:space="preserve"> da</w:t>
            </w:r>
            <w:r w:rsidR="00EE282E">
              <w:rPr>
                <w:sz w:val="24"/>
                <w:szCs w:val="24"/>
              </w:rPr>
              <w:t>rbo stebėjimo vizitai užsienyje</w:t>
            </w:r>
          </w:p>
        </w:tc>
        <w:tc>
          <w:tcPr>
            <w:tcW w:w="1843" w:type="dxa"/>
          </w:tcPr>
          <w:p w14:paraId="3D0A10DC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Projekto koordinatorius</w:t>
            </w:r>
          </w:p>
        </w:tc>
        <w:tc>
          <w:tcPr>
            <w:tcW w:w="3118" w:type="dxa"/>
          </w:tcPr>
          <w:p w14:paraId="46359878" w14:textId="35183358" w:rsidR="003363B0" w:rsidRPr="00323D77" w:rsidRDefault="003363B0" w:rsidP="00EE282E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Mokytojų STEAM  </w:t>
            </w:r>
            <w:r w:rsidR="00EE282E">
              <w:rPr>
                <w:sz w:val="24"/>
                <w:szCs w:val="24"/>
              </w:rPr>
              <w:t xml:space="preserve">mokymų, </w:t>
            </w:r>
            <w:r w:rsidRPr="00323D77">
              <w:rPr>
                <w:sz w:val="24"/>
                <w:szCs w:val="24"/>
              </w:rPr>
              <w:t>darbo steb</w:t>
            </w:r>
            <w:r>
              <w:rPr>
                <w:sz w:val="24"/>
                <w:szCs w:val="24"/>
              </w:rPr>
              <w:t xml:space="preserve">ėjimo vizitų </w:t>
            </w:r>
            <w:r w:rsidR="00EE282E">
              <w:rPr>
                <w:sz w:val="24"/>
                <w:szCs w:val="24"/>
              </w:rPr>
              <w:lastRenderedPageBreak/>
              <w:t xml:space="preserve">užsienyje </w:t>
            </w:r>
            <w:r>
              <w:rPr>
                <w:sz w:val="24"/>
                <w:szCs w:val="24"/>
              </w:rPr>
              <w:t>skaičius</w:t>
            </w:r>
          </w:p>
        </w:tc>
        <w:tc>
          <w:tcPr>
            <w:tcW w:w="851" w:type="dxa"/>
          </w:tcPr>
          <w:p w14:paraId="1127178D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>Vnt.</w:t>
            </w:r>
          </w:p>
        </w:tc>
        <w:tc>
          <w:tcPr>
            <w:tcW w:w="1134" w:type="dxa"/>
          </w:tcPr>
          <w:p w14:paraId="23BF3B8A" w14:textId="7A555D23" w:rsidR="003363B0" w:rsidRPr="00323D77" w:rsidRDefault="00157C94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5BE343" w14:textId="0AAF8B5E" w:rsidR="003363B0" w:rsidRPr="00323D77" w:rsidRDefault="00157C94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22A8225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3363B0" w:rsidRPr="00323D77" w14:paraId="258DAC8E" w14:textId="77777777" w:rsidTr="00FE301F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3CA78443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0189E260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21BE1CCC" w14:textId="77777777" w:rsidR="003363B0" w:rsidRPr="00323D77" w:rsidRDefault="003363B0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638020" w14:textId="7EF5F209" w:rsidR="003363B0" w:rsidRPr="00323D77" w:rsidRDefault="00173709" w:rsidP="00EE28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282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370B94" w14:textId="374FC7C2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Erasmus</w:t>
            </w:r>
            <w:proofErr w:type="spellEnd"/>
            <w:r w:rsidRPr="00323D77">
              <w:rPr>
                <w:sz w:val="24"/>
                <w:szCs w:val="24"/>
              </w:rPr>
              <w:t>+ projekto „Įvaldykime STEAM 2“ mokyto</w:t>
            </w:r>
            <w:r w:rsidR="00EE282E">
              <w:rPr>
                <w:sz w:val="24"/>
                <w:szCs w:val="24"/>
              </w:rPr>
              <w:t>jų parengti STEAM pamokų planai</w:t>
            </w:r>
          </w:p>
        </w:tc>
        <w:tc>
          <w:tcPr>
            <w:tcW w:w="1843" w:type="dxa"/>
          </w:tcPr>
          <w:p w14:paraId="4BC3F496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mokytojai</w:t>
            </w:r>
          </w:p>
        </w:tc>
        <w:tc>
          <w:tcPr>
            <w:tcW w:w="3118" w:type="dxa"/>
          </w:tcPr>
          <w:p w14:paraId="378AE916" w14:textId="77777777" w:rsidR="003363B0" w:rsidRPr="00323D77" w:rsidRDefault="003363B0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Parengtų integruotų STEAM pamokų planų skaičius.</w:t>
            </w:r>
          </w:p>
        </w:tc>
        <w:tc>
          <w:tcPr>
            <w:tcW w:w="851" w:type="dxa"/>
          </w:tcPr>
          <w:p w14:paraId="671CB0D4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2B8ABED" w14:textId="1B01A213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11A8870E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951E367" w14:textId="77777777" w:rsidR="003363B0" w:rsidRPr="00323D77" w:rsidRDefault="003363B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60B55B5D" w14:textId="77777777" w:rsidTr="007D165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472177A9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69F87173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7B25278F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5B6B9089" w14:textId="268A1812" w:rsidR="00A84542" w:rsidRPr="000B3AA8" w:rsidRDefault="00A84542" w:rsidP="00A84542">
            <w:pPr>
              <w:rPr>
                <w:sz w:val="24"/>
                <w:szCs w:val="24"/>
              </w:rPr>
            </w:pPr>
            <w:r w:rsidRPr="000B3AA8">
              <w:rPr>
                <w:sz w:val="24"/>
                <w:szCs w:val="24"/>
              </w:rPr>
              <w:t>Pamokų netr</w:t>
            </w:r>
            <w:r w:rsidR="00EE282E">
              <w:rPr>
                <w:sz w:val="24"/>
                <w:szCs w:val="24"/>
              </w:rPr>
              <w:t>adicinėse erdvėse organizavimas</w:t>
            </w:r>
          </w:p>
        </w:tc>
        <w:tc>
          <w:tcPr>
            <w:tcW w:w="3118" w:type="dxa"/>
            <w:shd w:val="clear" w:color="auto" w:fill="C4DFB2"/>
          </w:tcPr>
          <w:p w14:paraId="4894ADB6" w14:textId="070502C5" w:rsidR="00A84542" w:rsidRPr="00323D77" w:rsidRDefault="005A2D11" w:rsidP="005A2D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Pamokų netradicinėse erdvėse </w:t>
            </w:r>
            <w:r w:rsidR="00A84542" w:rsidRPr="00323D77">
              <w:rPr>
                <w:sz w:val="24"/>
                <w:szCs w:val="24"/>
              </w:rPr>
              <w:t>dalis.</w:t>
            </w:r>
          </w:p>
        </w:tc>
        <w:tc>
          <w:tcPr>
            <w:tcW w:w="851" w:type="dxa"/>
            <w:shd w:val="clear" w:color="auto" w:fill="C4DFB2"/>
          </w:tcPr>
          <w:p w14:paraId="0AD90612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4DFB2"/>
          </w:tcPr>
          <w:p w14:paraId="42CAAA0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C4DFB2"/>
          </w:tcPr>
          <w:p w14:paraId="73EA491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C4DFB2"/>
          </w:tcPr>
          <w:p w14:paraId="7E0353D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049870BE" w14:textId="77777777" w:rsidTr="000C20B7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287EF86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2A0C0CF7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2B5A242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294CB3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17703DC8" w14:textId="73F94025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Humanitarinių, socialinių, menų dalykų pamokų organizavimas muziejuose, teatre, netradicinėse miesto erdvėse, gamybinėse įmonėse, universitetuose, kolegijose, </w:t>
            </w:r>
            <w:r w:rsidR="00EE282E">
              <w:rPr>
                <w:sz w:val="24"/>
                <w:szCs w:val="24"/>
              </w:rPr>
              <w:t>Panevėžio STEAM centre ir kitur</w:t>
            </w:r>
          </w:p>
        </w:tc>
        <w:tc>
          <w:tcPr>
            <w:tcW w:w="1843" w:type="dxa"/>
          </w:tcPr>
          <w:p w14:paraId="47FED176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15B6715D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Pamokų, ves</w:t>
            </w:r>
            <w:r w:rsidR="007D1657">
              <w:rPr>
                <w:sz w:val="24"/>
                <w:szCs w:val="24"/>
              </w:rPr>
              <w:t>tų netradicinėse erdvėse, dalis</w:t>
            </w:r>
          </w:p>
        </w:tc>
        <w:tc>
          <w:tcPr>
            <w:tcW w:w="851" w:type="dxa"/>
          </w:tcPr>
          <w:p w14:paraId="1327B9E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76149B5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F97C461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556F3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25C0E6A2" w14:textId="77777777" w:rsidTr="000C20B7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6729E1BE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4CC6231E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683E21B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A0784C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5133B707" w14:textId="772076A5" w:rsidR="00A84542" w:rsidRPr="00323D77" w:rsidRDefault="00E278BA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Tiksliųjų</w:t>
            </w:r>
            <w:r w:rsidR="00A84542" w:rsidRPr="00323D77">
              <w:rPr>
                <w:sz w:val="24"/>
                <w:szCs w:val="24"/>
              </w:rPr>
              <w:t xml:space="preserve"> ir gamtos mokslų dalykų pamokų organizavimas gamybinėse įmonėse, universitetuose, kol</w:t>
            </w:r>
            <w:r w:rsidR="00EE282E">
              <w:rPr>
                <w:sz w:val="24"/>
                <w:szCs w:val="24"/>
              </w:rPr>
              <w:t>egijose, Panevėžio STEAM centre</w:t>
            </w:r>
          </w:p>
        </w:tc>
        <w:tc>
          <w:tcPr>
            <w:tcW w:w="1843" w:type="dxa"/>
          </w:tcPr>
          <w:p w14:paraId="480162F5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783E1B8E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Pamokų, vestų netradicinėse erdvėse, dalis</w:t>
            </w:r>
          </w:p>
        </w:tc>
        <w:tc>
          <w:tcPr>
            <w:tcW w:w="851" w:type="dxa"/>
          </w:tcPr>
          <w:p w14:paraId="01B40C8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735146E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01AA83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69B37CA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3A6B2255" w14:textId="77777777" w:rsidTr="000C20B7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745CACE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2261911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140775A0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3827EE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6E60C720" w14:textId="3476C0A2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Patirtinių veiklų, literatūrinių  skaitymų, edukacijų  su netradiciniais menininkais, kultūros  atstovais organizavimas kiekviename I-III klasių mokinių </w:t>
            </w:r>
            <w:proofErr w:type="spellStart"/>
            <w:r w:rsidRPr="00323D77">
              <w:rPr>
                <w:sz w:val="24"/>
                <w:szCs w:val="24"/>
              </w:rPr>
              <w:t>koncentre</w:t>
            </w:r>
            <w:proofErr w:type="spellEnd"/>
            <w:r w:rsidRPr="00323D77">
              <w:rPr>
                <w:sz w:val="24"/>
                <w:szCs w:val="24"/>
              </w:rPr>
              <w:t xml:space="preserve"> ne ma</w:t>
            </w:r>
            <w:r w:rsidR="00EE282E">
              <w:rPr>
                <w:sz w:val="24"/>
                <w:szCs w:val="24"/>
              </w:rPr>
              <w:t>žiau kaip po 2 per mokslo metus</w:t>
            </w:r>
          </w:p>
        </w:tc>
        <w:tc>
          <w:tcPr>
            <w:tcW w:w="1843" w:type="dxa"/>
          </w:tcPr>
          <w:p w14:paraId="11C40599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28177282" w14:textId="216F1C7D" w:rsidR="00A84542" w:rsidRPr="00323D77" w:rsidRDefault="00A84542" w:rsidP="007D1657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Patirtinių veiklų, literatūrinių skaitymų,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edukacijų  su netradiciniais menininkais, kultūros  atstovais</w:t>
            </w:r>
            <w:r w:rsidR="00E278BA">
              <w:rPr>
                <w:sz w:val="24"/>
                <w:szCs w:val="24"/>
              </w:rPr>
              <w:t>, susitikimų</w:t>
            </w:r>
            <w:r w:rsidRPr="00323D77">
              <w:rPr>
                <w:sz w:val="24"/>
                <w:szCs w:val="24"/>
              </w:rPr>
              <w:t xml:space="preserve">  skaičius</w:t>
            </w:r>
          </w:p>
        </w:tc>
        <w:tc>
          <w:tcPr>
            <w:tcW w:w="851" w:type="dxa"/>
          </w:tcPr>
          <w:p w14:paraId="2690BA5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1949A8FF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E50F1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381822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36DC1722" w14:textId="77777777" w:rsidTr="000C20B7">
        <w:trPr>
          <w:trHeight w:val="551"/>
        </w:trPr>
        <w:tc>
          <w:tcPr>
            <w:tcW w:w="567" w:type="dxa"/>
            <w:shd w:val="clear" w:color="auto" w:fill="DDE9F5"/>
          </w:tcPr>
          <w:p w14:paraId="3B10DCA3" w14:textId="6DECACCD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DADA"/>
          </w:tcPr>
          <w:p w14:paraId="10ED372E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C4DFB2"/>
          </w:tcPr>
          <w:p w14:paraId="776A8AA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55B8DA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6CA16606" w14:textId="59BC8A22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Modernių instaliacijų, skaitmeninių parodų, bendrų meninių-kultūrinių projektų o</w:t>
            </w:r>
            <w:r w:rsidR="00EE282E">
              <w:rPr>
                <w:sz w:val="24"/>
                <w:szCs w:val="24"/>
              </w:rPr>
              <w:t>rganizavimas  su TŪM mokyklomis</w:t>
            </w:r>
          </w:p>
        </w:tc>
        <w:tc>
          <w:tcPr>
            <w:tcW w:w="1843" w:type="dxa"/>
          </w:tcPr>
          <w:p w14:paraId="06D3E46D" w14:textId="4E41E2CB" w:rsidR="00A84542" w:rsidRPr="00323D77" w:rsidRDefault="00376F9D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  <w:p w14:paraId="09EEE0F9" w14:textId="2DB5335A" w:rsidR="00A84542" w:rsidRPr="00905311" w:rsidRDefault="00A84542" w:rsidP="00A84542">
            <w:pPr>
              <w:pStyle w:val="TableParagraph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396CDA" w14:textId="18F88244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Įvykusių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modernių instaliacijų, skaitmeninių parodų, bendrų meninių-kultūrinių projektų skaičius.</w:t>
            </w:r>
          </w:p>
        </w:tc>
        <w:tc>
          <w:tcPr>
            <w:tcW w:w="851" w:type="dxa"/>
          </w:tcPr>
          <w:p w14:paraId="3211AA1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6AB7AF8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D52F6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4882AB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6E40338C" w14:textId="77777777" w:rsidTr="000C20B7">
        <w:trPr>
          <w:trHeight w:val="551"/>
        </w:trPr>
        <w:tc>
          <w:tcPr>
            <w:tcW w:w="567" w:type="dxa"/>
            <w:shd w:val="clear" w:color="auto" w:fill="DDE9F5"/>
          </w:tcPr>
          <w:p w14:paraId="1895049C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DADA"/>
          </w:tcPr>
          <w:p w14:paraId="27DE914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C4DFB2"/>
          </w:tcPr>
          <w:p w14:paraId="20789BB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F9F75F" w14:textId="27A2CD06" w:rsidR="00A84542" w:rsidRPr="00323D77" w:rsidRDefault="000B3AA8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0993CD15" w14:textId="7E3F63D5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Kartu su Panevėžio miesto įmonėmis, įstaigomis,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STEAM centro partneriais kuriamos ir organizuojamos patirtinės veiklos/ pamokos</w:t>
            </w:r>
            <w:r w:rsidR="00EE282E">
              <w:rPr>
                <w:sz w:val="24"/>
                <w:szCs w:val="24"/>
              </w:rPr>
              <w:t xml:space="preserve"> ,,Panevėžys matuojasi pamokas”</w:t>
            </w:r>
          </w:p>
        </w:tc>
        <w:tc>
          <w:tcPr>
            <w:tcW w:w="1843" w:type="dxa"/>
          </w:tcPr>
          <w:p w14:paraId="062F62BE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Direktoriaus pavaduotojas ugdymui,</w:t>
            </w:r>
          </w:p>
          <w:p w14:paraId="62EBCAC5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0ACEC6CE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Sukurtų ir suorga</w:t>
            </w:r>
            <w:r w:rsidR="007D1657">
              <w:rPr>
                <w:sz w:val="24"/>
                <w:szCs w:val="24"/>
              </w:rPr>
              <w:t>nizuotų veiklų, pamokų skaičius</w:t>
            </w:r>
          </w:p>
        </w:tc>
        <w:tc>
          <w:tcPr>
            <w:tcW w:w="851" w:type="dxa"/>
          </w:tcPr>
          <w:p w14:paraId="39AD7B2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4F59F7A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97ED13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12D9F2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0A013718" w14:textId="77777777" w:rsidTr="007D1657">
        <w:trPr>
          <w:trHeight w:val="551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DE9F5"/>
          </w:tcPr>
          <w:p w14:paraId="30067686" w14:textId="77777777" w:rsidR="00A84542" w:rsidRPr="00323D77" w:rsidRDefault="00A84542" w:rsidP="00A84542">
            <w:pPr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DADADA"/>
          </w:tcPr>
          <w:p w14:paraId="02FDC57B" w14:textId="77777777" w:rsidR="00A84542" w:rsidRPr="00323D77" w:rsidRDefault="00A84542" w:rsidP="00A84542">
            <w:pPr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8" w:type="dxa"/>
            <w:vMerge w:val="restart"/>
            <w:tcBorders>
              <w:top w:val="nil"/>
            </w:tcBorders>
            <w:shd w:val="clear" w:color="auto" w:fill="C4DFB2"/>
          </w:tcPr>
          <w:p w14:paraId="5C8DA825" w14:textId="77777777" w:rsidR="00A84542" w:rsidRPr="00323D77" w:rsidRDefault="00A84542" w:rsidP="00A84542">
            <w:pPr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41787094" w14:textId="08CD3694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 „Jaunųjų tyrėjų” dienų organizavimas g</w:t>
            </w:r>
            <w:r w:rsidR="00EE282E">
              <w:rPr>
                <w:sz w:val="24"/>
                <w:szCs w:val="24"/>
              </w:rPr>
              <w:t>imnazijos I-IV klasių mokiniams</w:t>
            </w:r>
          </w:p>
        </w:tc>
        <w:tc>
          <w:tcPr>
            <w:tcW w:w="3118" w:type="dxa"/>
            <w:shd w:val="clear" w:color="auto" w:fill="C4DFB2"/>
          </w:tcPr>
          <w:p w14:paraId="4483C624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dalyvavusių „Jaunųjų tyrėjų“ dienose, dalis</w:t>
            </w:r>
          </w:p>
        </w:tc>
        <w:tc>
          <w:tcPr>
            <w:tcW w:w="851" w:type="dxa"/>
            <w:shd w:val="clear" w:color="auto" w:fill="C4DFB2"/>
          </w:tcPr>
          <w:p w14:paraId="0E552DE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4DFB2"/>
          </w:tcPr>
          <w:p w14:paraId="74CE635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C4DFB2"/>
          </w:tcPr>
          <w:p w14:paraId="2CC6B0F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C4DFB2"/>
          </w:tcPr>
          <w:p w14:paraId="5D7FC6F9" w14:textId="680904E9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58547FA8" w14:textId="77777777" w:rsidTr="000C20B7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6BAB5820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2760BD9C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4556D86C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B97D67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7A0CADE8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Parengti  „Jaunųjų tyrėjų“ dienų veiklos planai</w:t>
            </w:r>
          </w:p>
        </w:tc>
        <w:tc>
          <w:tcPr>
            <w:tcW w:w="1843" w:type="dxa"/>
          </w:tcPr>
          <w:p w14:paraId="5378A726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Gamtos mokslų,</w:t>
            </w:r>
          </w:p>
          <w:p w14:paraId="56B13F0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tiksliųjų, menų met</w:t>
            </w:r>
            <w:r w:rsidR="007D1657">
              <w:rPr>
                <w:sz w:val="24"/>
                <w:szCs w:val="24"/>
              </w:rPr>
              <w:t>odinių grupių pirmininkai</w:t>
            </w:r>
          </w:p>
        </w:tc>
        <w:tc>
          <w:tcPr>
            <w:tcW w:w="3118" w:type="dxa"/>
          </w:tcPr>
          <w:p w14:paraId="68CC1B20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Parengtų „Jaunų</w:t>
            </w:r>
            <w:r w:rsidR="007D1657">
              <w:rPr>
                <w:sz w:val="24"/>
                <w:szCs w:val="24"/>
              </w:rPr>
              <w:t>jų tyrėjų“ dienų planų skaičius</w:t>
            </w:r>
          </w:p>
        </w:tc>
        <w:tc>
          <w:tcPr>
            <w:tcW w:w="851" w:type="dxa"/>
          </w:tcPr>
          <w:p w14:paraId="7939992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1B64B8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7C87B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96FFD47" w14:textId="4DFF5071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5C39317B" w14:textId="77777777" w:rsidTr="000C20B7">
        <w:trPr>
          <w:trHeight w:val="551"/>
        </w:trPr>
        <w:tc>
          <w:tcPr>
            <w:tcW w:w="567" w:type="dxa"/>
            <w:vMerge/>
            <w:shd w:val="clear" w:color="auto" w:fill="DDE9F5"/>
          </w:tcPr>
          <w:p w14:paraId="3CB23B67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1C9DC36C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6B5EDA60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EC9467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7F06133F" w14:textId="2BC019D5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Apibendrinti </w:t>
            </w:r>
            <w:r w:rsidR="00EE282E">
              <w:rPr>
                <w:sz w:val="24"/>
                <w:szCs w:val="24"/>
              </w:rPr>
              <w:t>ir pristatyti tiriamieji darbai</w:t>
            </w:r>
          </w:p>
        </w:tc>
        <w:tc>
          <w:tcPr>
            <w:tcW w:w="1843" w:type="dxa"/>
          </w:tcPr>
          <w:p w14:paraId="271D644E" w14:textId="0F9FADC5" w:rsidR="00A84542" w:rsidRPr="00323D77" w:rsidRDefault="00A84542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Mokytojai</w:t>
            </w:r>
          </w:p>
        </w:tc>
        <w:tc>
          <w:tcPr>
            <w:tcW w:w="3118" w:type="dxa"/>
          </w:tcPr>
          <w:p w14:paraId="2D9DC71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Parengtų tiriamųjų darbų pristatymo parodų skaičius</w:t>
            </w:r>
          </w:p>
        </w:tc>
        <w:tc>
          <w:tcPr>
            <w:tcW w:w="851" w:type="dxa"/>
          </w:tcPr>
          <w:p w14:paraId="18EBDDD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BAAD0E2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1C3C0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D37AEC8" w14:textId="65969DDE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66179655" w14:textId="77777777" w:rsidTr="000C20B7">
        <w:trPr>
          <w:trHeight w:val="552"/>
        </w:trPr>
        <w:tc>
          <w:tcPr>
            <w:tcW w:w="567" w:type="dxa"/>
            <w:shd w:val="clear" w:color="auto" w:fill="DDE9F5"/>
          </w:tcPr>
          <w:p w14:paraId="192C1B38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DADADA"/>
          </w:tcPr>
          <w:p w14:paraId="4C1CFD86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6400" w:type="dxa"/>
            <w:gridSpan w:val="4"/>
            <w:shd w:val="clear" w:color="auto" w:fill="DADADA"/>
          </w:tcPr>
          <w:p w14:paraId="0F36D0C7" w14:textId="6CA520AF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Plėtoti </w:t>
            </w:r>
            <w:r w:rsidR="00EE282E">
              <w:rPr>
                <w:sz w:val="24"/>
                <w:szCs w:val="24"/>
              </w:rPr>
              <w:t>veiksmingą gabių mokinių ugdymą</w:t>
            </w:r>
          </w:p>
        </w:tc>
        <w:tc>
          <w:tcPr>
            <w:tcW w:w="3118" w:type="dxa"/>
            <w:shd w:val="clear" w:color="auto" w:fill="DADADA"/>
          </w:tcPr>
          <w:p w14:paraId="44F426A1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dalyvavusių olimpiadose</w:t>
            </w:r>
            <w:r w:rsidR="007D1657">
              <w:rPr>
                <w:sz w:val="24"/>
                <w:szCs w:val="24"/>
              </w:rPr>
              <w:t>, konkursuose, varžybose, dalis</w:t>
            </w:r>
          </w:p>
        </w:tc>
        <w:tc>
          <w:tcPr>
            <w:tcW w:w="851" w:type="dxa"/>
            <w:shd w:val="clear" w:color="auto" w:fill="DADADA"/>
          </w:tcPr>
          <w:p w14:paraId="657ABB2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ADADA"/>
          </w:tcPr>
          <w:p w14:paraId="306A26F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ADADA"/>
          </w:tcPr>
          <w:p w14:paraId="73650E11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ADADA"/>
          </w:tcPr>
          <w:p w14:paraId="06D9A18F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19C32FE2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31EF1B3D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3CF4BD44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140DA5D5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6A9FA4D5" w14:textId="66C1090E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G</w:t>
            </w:r>
            <w:r w:rsidR="00EE282E">
              <w:rPr>
                <w:sz w:val="24"/>
                <w:szCs w:val="24"/>
              </w:rPr>
              <w:t>abių mokinių mokymo tobulinimas</w:t>
            </w:r>
          </w:p>
        </w:tc>
        <w:tc>
          <w:tcPr>
            <w:tcW w:w="3118" w:type="dxa"/>
            <w:shd w:val="clear" w:color="auto" w:fill="C4DFB2"/>
          </w:tcPr>
          <w:p w14:paraId="09837206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Konsultacijų, skirtų darbui</w:t>
            </w:r>
            <w:r w:rsidR="007D1657">
              <w:rPr>
                <w:sz w:val="24"/>
                <w:szCs w:val="24"/>
              </w:rPr>
              <w:t xml:space="preserve"> su gabiais mokiniais, skaičius</w:t>
            </w:r>
          </w:p>
        </w:tc>
        <w:tc>
          <w:tcPr>
            <w:tcW w:w="851" w:type="dxa"/>
            <w:shd w:val="clear" w:color="auto" w:fill="C4DFB2"/>
          </w:tcPr>
          <w:p w14:paraId="12BA003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4DFB2"/>
          </w:tcPr>
          <w:p w14:paraId="04A6DBA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C4DFB2"/>
          </w:tcPr>
          <w:p w14:paraId="10456CD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C4DFB2"/>
          </w:tcPr>
          <w:p w14:paraId="526C248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006554BD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5A23766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1D829F2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372011B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4EAC1" w14:textId="5E2F3AD8" w:rsidR="00A84542" w:rsidRPr="00323D77" w:rsidRDefault="001479B4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8BED451" w14:textId="03499749" w:rsidR="00A84542" w:rsidRPr="00D975D0" w:rsidRDefault="00A84542" w:rsidP="00A84542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1479B4">
              <w:rPr>
                <w:sz w:val="24"/>
                <w:szCs w:val="24"/>
              </w:rPr>
              <w:t>Parengtos progra</w:t>
            </w:r>
            <w:r w:rsidR="00EE282E">
              <w:rPr>
                <w:sz w:val="24"/>
                <w:szCs w:val="24"/>
              </w:rPr>
              <w:t>mos darbui su gabiais mokiniais</w:t>
            </w:r>
          </w:p>
        </w:tc>
        <w:tc>
          <w:tcPr>
            <w:tcW w:w="1843" w:type="dxa"/>
          </w:tcPr>
          <w:p w14:paraId="3BE3F7F9" w14:textId="33237035" w:rsidR="00A84542" w:rsidRPr="00323D77" w:rsidRDefault="00376F9D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33ACEF6A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Parengtų programų darbui su gabiais mokiniais skaičius.</w:t>
            </w:r>
          </w:p>
        </w:tc>
        <w:tc>
          <w:tcPr>
            <w:tcW w:w="851" w:type="dxa"/>
          </w:tcPr>
          <w:p w14:paraId="0C6974D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44B388C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693617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4F0EA88F" w14:textId="346F63D1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3F044734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4A70818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5925A142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13A8565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042623" w14:textId="2A5F1D4B" w:rsidR="00A84542" w:rsidRPr="00323D77" w:rsidRDefault="001479B4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637D5D9" w14:textId="7FEAFAFA" w:rsidR="00A84542" w:rsidRPr="00323D77" w:rsidRDefault="00EE282E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skatinimas</w:t>
            </w:r>
          </w:p>
        </w:tc>
        <w:tc>
          <w:tcPr>
            <w:tcW w:w="1843" w:type="dxa"/>
          </w:tcPr>
          <w:p w14:paraId="2713A419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3118" w:type="dxa"/>
          </w:tcPr>
          <w:p w14:paraId="378B2AC0" w14:textId="619DD0A4" w:rsidR="00A84542" w:rsidRPr="00323D77" w:rsidRDefault="00AC6CC0" w:rsidP="00A84542">
            <w:pPr>
              <w:pStyle w:val="TableParagraph"/>
              <w:rPr>
                <w:sz w:val="24"/>
                <w:szCs w:val="24"/>
              </w:rPr>
            </w:pPr>
            <w:r w:rsidRPr="00FF24B0">
              <w:rPr>
                <w:sz w:val="24"/>
                <w:szCs w:val="24"/>
              </w:rPr>
              <w:t>Mokytojų, apdovanotų už mokinių parengimą olimpiadoms, konkursams, varžyboms, skaičius</w:t>
            </w:r>
          </w:p>
        </w:tc>
        <w:tc>
          <w:tcPr>
            <w:tcW w:w="851" w:type="dxa"/>
          </w:tcPr>
          <w:p w14:paraId="70F3CF2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Asm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45F0F5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5DDC665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6B4E89A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5FB3CF6B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222C66E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1C73F9DE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2845869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498A54" w14:textId="46ED0D28" w:rsidR="00A84542" w:rsidRPr="00323D77" w:rsidRDefault="001479B4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364C7DD3" w14:textId="205D76E3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Gabių ir talentingų mokinių pagerbimo šventės ,,</w:t>
            </w:r>
            <w:r w:rsidR="00EE282E">
              <w:rPr>
                <w:sz w:val="24"/>
                <w:szCs w:val="24"/>
              </w:rPr>
              <w:t>Gimnazijos garbė“ organizavimas</w:t>
            </w:r>
          </w:p>
        </w:tc>
        <w:tc>
          <w:tcPr>
            <w:tcW w:w="1843" w:type="dxa"/>
          </w:tcPr>
          <w:p w14:paraId="2F83E22B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</w:t>
            </w:r>
            <w:r w:rsidR="007D1657">
              <w:rPr>
                <w:sz w:val="24"/>
                <w:szCs w:val="24"/>
              </w:rPr>
              <w:t>rektoriaus pavaduotojai ugdymui</w:t>
            </w:r>
          </w:p>
        </w:tc>
        <w:tc>
          <w:tcPr>
            <w:tcW w:w="3118" w:type="dxa"/>
          </w:tcPr>
          <w:p w14:paraId="71884F47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Organizuota gabių ir tale</w:t>
            </w:r>
            <w:r w:rsidR="007D1657">
              <w:rPr>
                <w:sz w:val="24"/>
                <w:szCs w:val="24"/>
              </w:rPr>
              <w:t>ntingų mokinių pagerbimo šventė</w:t>
            </w:r>
          </w:p>
        </w:tc>
        <w:tc>
          <w:tcPr>
            <w:tcW w:w="851" w:type="dxa"/>
          </w:tcPr>
          <w:p w14:paraId="155657D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C73E50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266AA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DD56C97" w14:textId="54122FB2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494E82BC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102931A9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1762E88E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48803FFD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23B3C9" w14:textId="4C043CF0" w:rsidR="00A84542" w:rsidRPr="00323D77" w:rsidRDefault="001479B4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23B50EEC" w14:textId="0CEF9B89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Gimnazijos internetiniame puslapyje skelbiamas geriausiai bes</w:t>
            </w:r>
            <w:r w:rsidR="00EE282E">
              <w:rPr>
                <w:sz w:val="24"/>
                <w:szCs w:val="24"/>
              </w:rPr>
              <w:t xml:space="preserve">imokančių mokinių </w:t>
            </w:r>
            <w:r w:rsidR="00EE282E">
              <w:rPr>
                <w:sz w:val="24"/>
                <w:szCs w:val="24"/>
              </w:rPr>
              <w:lastRenderedPageBreak/>
              <w:t>dvidešimtukas</w:t>
            </w:r>
          </w:p>
        </w:tc>
        <w:tc>
          <w:tcPr>
            <w:tcW w:w="1843" w:type="dxa"/>
          </w:tcPr>
          <w:p w14:paraId="740A3299" w14:textId="7E5A117F" w:rsidR="00A84542" w:rsidRPr="00323D77" w:rsidRDefault="00A84542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 xml:space="preserve">Direktoriaus pavaduotojas ugdymui, </w:t>
            </w:r>
            <w:r w:rsidRPr="00323D77">
              <w:rPr>
                <w:sz w:val="24"/>
                <w:szCs w:val="24"/>
              </w:rPr>
              <w:lastRenderedPageBreak/>
              <w:t>nefo</w:t>
            </w:r>
            <w:r w:rsidR="007D1657">
              <w:rPr>
                <w:sz w:val="24"/>
                <w:szCs w:val="24"/>
              </w:rPr>
              <w:t xml:space="preserve">rmaliojo </w:t>
            </w:r>
            <w:r w:rsidR="00682E09" w:rsidRPr="00AC6CC0">
              <w:rPr>
                <w:color w:val="000000" w:themeColor="text1"/>
                <w:sz w:val="24"/>
                <w:szCs w:val="24"/>
              </w:rPr>
              <w:t xml:space="preserve">švietimo </w:t>
            </w:r>
            <w:r w:rsidR="007D1657">
              <w:rPr>
                <w:sz w:val="24"/>
                <w:szCs w:val="24"/>
              </w:rPr>
              <w:t>pedagogas</w:t>
            </w:r>
          </w:p>
        </w:tc>
        <w:tc>
          <w:tcPr>
            <w:tcW w:w="3118" w:type="dxa"/>
          </w:tcPr>
          <w:p w14:paraId="464400A2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>Patalpintos informacijos gimnazijos in</w:t>
            </w:r>
            <w:r w:rsidR="007D1657">
              <w:rPr>
                <w:sz w:val="24"/>
                <w:szCs w:val="24"/>
              </w:rPr>
              <w:t>ternetiniame puslapyje dažnumas</w:t>
            </w:r>
          </w:p>
        </w:tc>
        <w:tc>
          <w:tcPr>
            <w:tcW w:w="851" w:type="dxa"/>
          </w:tcPr>
          <w:p w14:paraId="39D913CE" w14:textId="66BFADBA" w:rsidR="00A84542" w:rsidRPr="00323D77" w:rsidRDefault="006746CE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Kartaiper</w:t>
            </w:r>
            <w:proofErr w:type="spellEnd"/>
            <w:r w:rsidR="00A84542" w:rsidRPr="00323D77">
              <w:rPr>
                <w:sz w:val="24"/>
                <w:szCs w:val="24"/>
              </w:rPr>
              <w:t xml:space="preserve"> metus</w:t>
            </w:r>
          </w:p>
        </w:tc>
        <w:tc>
          <w:tcPr>
            <w:tcW w:w="1134" w:type="dxa"/>
          </w:tcPr>
          <w:p w14:paraId="57D98E3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31BFA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92442F" w14:textId="0A86F72D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5F6B4035" w14:textId="77777777" w:rsidTr="000C20B7">
        <w:trPr>
          <w:trHeight w:val="552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63FA40F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129AEEF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5CCE4C26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4C4683" w14:textId="7083C286" w:rsidR="00A84542" w:rsidRPr="00323D77" w:rsidRDefault="001479B4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163A0155" w14:textId="1109E730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Ruošiamos papildomos skaitmen</w:t>
            </w:r>
            <w:r w:rsidR="00EE282E">
              <w:rPr>
                <w:sz w:val="24"/>
                <w:szCs w:val="24"/>
              </w:rPr>
              <w:t>inės užduotys gabiems mokiniams</w:t>
            </w:r>
          </w:p>
        </w:tc>
        <w:tc>
          <w:tcPr>
            <w:tcW w:w="1843" w:type="dxa"/>
          </w:tcPr>
          <w:p w14:paraId="4A51E987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</w:t>
            </w:r>
            <w:r w:rsidR="007D1657">
              <w:rPr>
                <w:sz w:val="24"/>
                <w:szCs w:val="24"/>
              </w:rPr>
              <w:t>rektoriaus pavaduotojai ugdymui</w:t>
            </w:r>
          </w:p>
        </w:tc>
        <w:tc>
          <w:tcPr>
            <w:tcW w:w="3118" w:type="dxa"/>
          </w:tcPr>
          <w:p w14:paraId="4378BD1B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paruošusių  ir į</w:t>
            </w:r>
            <w:r w:rsidR="007D1657">
              <w:rPr>
                <w:sz w:val="24"/>
                <w:szCs w:val="24"/>
              </w:rPr>
              <w:t xml:space="preserve">kėlusių į </w:t>
            </w:r>
            <w:proofErr w:type="spellStart"/>
            <w:r w:rsidR="007D1657">
              <w:rPr>
                <w:sz w:val="24"/>
                <w:szCs w:val="24"/>
              </w:rPr>
              <w:t>Moodle</w:t>
            </w:r>
            <w:proofErr w:type="spellEnd"/>
            <w:r w:rsidR="007D1657">
              <w:rPr>
                <w:sz w:val="24"/>
                <w:szCs w:val="24"/>
              </w:rPr>
              <w:t xml:space="preserve"> aplinką, dalis</w:t>
            </w:r>
          </w:p>
        </w:tc>
        <w:tc>
          <w:tcPr>
            <w:tcW w:w="851" w:type="dxa"/>
          </w:tcPr>
          <w:p w14:paraId="09FB7F3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104C229F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D8E5B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2F22B1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29ECB331" w14:textId="77777777" w:rsidTr="000C20B7">
        <w:trPr>
          <w:trHeight w:val="552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308B15F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62D636A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4EFAF4DD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90A079" w14:textId="05D527DA" w:rsidR="00A84542" w:rsidRPr="00323D77" w:rsidRDefault="001479B4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402" w:type="dxa"/>
          </w:tcPr>
          <w:p w14:paraId="236901CC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Dalyvavimas miesto,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respublikinėse dalykų olimpiadose ir konkursuose</w:t>
            </w:r>
          </w:p>
          <w:p w14:paraId="0E76BFA9" w14:textId="3243C01C" w:rsidR="00A84542" w:rsidRPr="00323D77" w:rsidRDefault="00EE282E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olimpiadų planą</w:t>
            </w:r>
          </w:p>
        </w:tc>
        <w:tc>
          <w:tcPr>
            <w:tcW w:w="1843" w:type="dxa"/>
          </w:tcPr>
          <w:p w14:paraId="7CA373FB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25A5703A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dalyvavusių I etapo olimpiadose ir konkursuose, dalis.</w:t>
            </w:r>
          </w:p>
          <w:p w14:paraId="56CF2747" w14:textId="0AD30FBB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dalyvavusių II etapo oli</w:t>
            </w:r>
            <w:r w:rsidR="00EE282E">
              <w:rPr>
                <w:sz w:val="24"/>
                <w:szCs w:val="24"/>
              </w:rPr>
              <w:t>mpiadose ir konkursuose, dalis</w:t>
            </w:r>
          </w:p>
        </w:tc>
        <w:tc>
          <w:tcPr>
            <w:tcW w:w="851" w:type="dxa"/>
          </w:tcPr>
          <w:p w14:paraId="6422B03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  <w:p w14:paraId="21CE737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830550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13ABB3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052E213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30</w:t>
            </w:r>
          </w:p>
          <w:p w14:paraId="55BD708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F92EFA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30139E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182BE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40</w:t>
            </w:r>
          </w:p>
          <w:p w14:paraId="175887C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A5E58E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085794F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B8BB6B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Pagal olimpiadų planą</w:t>
            </w:r>
          </w:p>
        </w:tc>
      </w:tr>
      <w:tr w:rsidR="00A84542" w:rsidRPr="00323D77" w14:paraId="60D108DF" w14:textId="77777777" w:rsidTr="000C20B7">
        <w:trPr>
          <w:trHeight w:val="552"/>
        </w:trPr>
        <w:tc>
          <w:tcPr>
            <w:tcW w:w="567" w:type="dxa"/>
            <w:vMerge w:val="restart"/>
            <w:shd w:val="clear" w:color="auto" w:fill="DDE9F5"/>
          </w:tcPr>
          <w:p w14:paraId="78A3212F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253D05BB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3111A1F0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0C7E4736" w14:textId="196CE1C3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 Galimybių sudarymas ir išskirtinių gebėjimų mokinių skatinimas dalyva</w:t>
            </w:r>
            <w:r w:rsidR="00EE282E">
              <w:rPr>
                <w:sz w:val="24"/>
                <w:szCs w:val="24"/>
              </w:rPr>
              <w:t>uti veiklose už gimnazijos ribų</w:t>
            </w:r>
          </w:p>
        </w:tc>
        <w:tc>
          <w:tcPr>
            <w:tcW w:w="3118" w:type="dxa"/>
            <w:shd w:val="clear" w:color="auto" w:fill="C4DFB2"/>
          </w:tcPr>
          <w:p w14:paraId="637E9FFB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dalyvavusių renginiuose už gimnazijos ribų, skaičius.</w:t>
            </w:r>
          </w:p>
        </w:tc>
        <w:tc>
          <w:tcPr>
            <w:tcW w:w="851" w:type="dxa"/>
            <w:shd w:val="clear" w:color="auto" w:fill="C4DFB2"/>
          </w:tcPr>
          <w:p w14:paraId="0BCC575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Asm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C4DFB2"/>
          </w:tcPr>
          <w:p w14:paraId="393EB74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C4DFB2"/>
          </w:tcPr>
          <w:p w14:paraId="360A44D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C4DFB2"/>
          </w:tcPr>
          <w:p w14:paraId="42FF8D0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098D0443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4E4E44F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2BB90F3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7589E6D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694D26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0C187A4" w14:textId="1274D6BE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Parengtas individualus tvarkaraštis mokiniui, besiruošiančiam dalyvauti respublikiniuose konk</w:t>
            </w:r>
            <w:r w:rsidR="00EE282E">
              <w:rPr>
                <w:sz w:val="24"/>
                <w:szCs w:val="24"/>
              </w:rPr>
              <w:t>ursuose, olimpiadose, varžybose</w:t>
            </w:r>
          </w:p>
        </w:tc>
        <w:tc>
          <w:tcPr>
            <w:tcW w:w="1843" w:type="dxa"/>
          </w:tcPr>
          <w:p w14:paraId="2B7D7A71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Direktoriaus </w:t>
            </w:r>
          </w:p>
          <w:p w14:paraId="07CF0F0E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pavaduotojas </w:t>
            </w:r>
          </w:p>
          <w:p w14:paraId="2D8142EF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ugdymui</w:t>
            </w:r>
          </w:p>
        </w:tc>
        <w:tc>
          <w:tcPr>
            <w:tcW w:w="3118" w:type="dxa"/>
          </w:tcPr>
          <w:p w14:paraId="52F1A32A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Respublikinėms olimpiadoms, konkursams, varžyboms </w:t>
            </w:r>
            <w:r w:rsidR="007D1657">
              <w:rPr>
                <w:sz w:val="24"/>
                <w:szCs w:val="24"/>
              </w:rPr>
              <w:t>besiruošiančių mokinių skaičius</w:t>
            </w:r>
          </w:p>
        </w:tc>
        <w:tc>
          <w:tcPr>
            <w:tcW w:w="851" w:type="dxa"/>
          </w:tcPr>
          <w:p w14:paraId="1B0D620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Asm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76128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B1FED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68B501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5EA27C07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01E939C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6B59A2E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68CACF62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82C92E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7F6CB6BC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Aprūpinti mokinius mokymosi priemonėmis, programine įranga ir kt.</w:t>
            </w:r>
          </w:p>
        </w:tc>
        <w:tc>
          <w:tcPr>
            <w:tcW w:w="1843" w:type="dxa"/>
          </w:tcPr>
          <w:p w14:paraId="08AB4003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3118" w:type="dxa"/>
          </w:tcPr>
          <w:p w14:paraId="2CC3745B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Respublikinėms olimpiadoms, konkursams, varžyboms besiruošiančių mokinių skaičius</w:t>
            </w:r>
          </w:p>
        </w:tc>
        <w:tc>
          <w:tcPr>
            <w:tcW w:w="851" w:type="dxa"/>
          </w:tcPr>
          <w:p w14:paraId="6153828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Asm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BC43D9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7C29BF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05A2DF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546ED5DC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1A7CF8D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4762A027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2DA6C86B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6378F3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6D23F870" w14:textId="0C8FAA9A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 sėkmingas dalyvavimas miesto ir respublikinėse olim</w:t>
            </w:r>
            <w:r w:rsidR="00EE282E">
              <w:rPr>
                <w:sz w:val="24"/>
                <w:szCs w:val="24"/>
              </w:rPr>
              <w:t>piadose, konkursuose, varžybose</w:t>
            </w:r>
          </w:p>
        </w:tc>
        <w:tc>
          <w:tcPr>
            <w:tcW w:w="1843" w:type="dxa"/>
          </w:tcPr>
          <w:p w14:paraId="17FECBC3" w14:textId="77777777" w:rsidR="00A84542" w:rsidRPr="00323D77" w:rsidRDefault="00A84542" w:rsidP="007D1657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24DBC10C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Prizinių vietų mieste, </w:t>
            </w:r>
            <w:r w:rsidR="007D1657">
              <w:rPr>
                <w:sz w:val="24"/>
                <w:szCs w:val="24"/>
              </w:rPr>
              <w:t>respublikoje laimėtojų skaičius</w:t>
            </w:r>
          </w:p>
        </w:tc>
        <w:tc>
          <w:tcPr>
            <w:tcW w:w="851" w:type="dxa"/>
          </w:tcPr>
          <w:p w14:paraId="1D89AE9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Asm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FBD0C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884B6F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466CBBD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681A1559" w14:textId="77777777" w:rsidTr="000C20B7">
        <w:trPr>
          <w:trHeight w:val="552"/>
        </w:trPr>
        <w:tc>
          <w:tcPr>
            <w:tcW w:w="567" w:type="dxa"/>
            <w:shd w:val="clear" w:color="auto" w:fill="DDE9F5"/>
          </w:tcPr>
          <w:p w14:paraId="3B0F3FF3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DADADA"/>
          </w:tcPr>
          <w:p w14:paraId="53151DC0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6400" w:type="dxa"/>
            <w:gridSpan w:val="4"/>
            <w:shd w:val="clear" w:color="auto" w:fill="DADADA"/>
          </w:tcPr>
          <w:p w14:paraId="6C232BBC" w14:textId="006CE5E7" w:rsidR="00A84542" w:rsidRPr="00323D77" w:rsidRDefault="00A84542" w:rsidP="00A84542">
            <w:pPr>
              <w:pStyle w:val="TableParagraph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Tobulinti mokinių individualios pažangos stebėsenos, fiksavimo ir rezultatų nau</w:t>
            </w:r>
            <w:r w:rsidR="00EE282E">
              <w:rPr>
                <w:b/>
                <w:sz w:val="24"/>
                <w:szCs w:val="24"/>
              </w:rPr>
              <w:t>dojimo asmenybės augimui formas</w:t>
            </w:r>
          </w:p>
        </w:tc>
        <w:tc>
          <w:tcPr>
            <w:tcW w:w="3118" w:type="dxa"/>
            <w:shd w:val="clear" w:color="auto" w:fill="DADADA"/>
          </w:tcPr>
          <w:p w14:paraId="1C51B51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gebančių fiksuoti ir įsiv</w:t>
            </w:r>
            <w:r w:rsidR="007D1657">
              <w:rPr>
                <w:sz w:val="24"/>
                <w:szCs w:val="24"/>
              </w:rPr>
              <w:t>ertinti asmeninę pažangą, dalis</w:t>
            </w:r>
          </w:p>
        </w:tc>
        <w:tc>
          <w:tcPr>
            <w:tcW w:w="851" w:type="dxa"/>
            <w:shd w:val="clear" w:color="auto" w:fill="DADADA"/>
          </w:tcPr>
          <w:p w14:paraId="059D45D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ADADA"/>
          </w:tcPr>
          <w:p w14:paraId="7D8D271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ADADA"/>
          </w:tcPr>
          <w:p w14:paraId="2B20887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DADADA"/>
          </w:tcPr>
          <w:p w14:paraId="1A2066F2" w14:textId="7C037005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6228B770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4BB1E374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026FB71B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12D031BF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581122F0" w14:textId="6ABF3770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Sukurtas mokinių individualios pažangos </w:t>
            </w:r>
            <w:r w:rsidR="00EE282E">
              <w:rPr>
                <w:sz w:val="24"/>
                <w:szCs w:val="24"/>
              </w:rPr>
              <w:t>stebėsenos ir fiksavimo modelis</w:t>
            </w:r>
          </w:p>
        </w:tc>
        <w:tc>
          <w:tcPr>
            <w:tcW w:w="3118" w:type="dxa"/>
            <w:shd w:val="clear" w:color="auto" w:fill="C4DFB2"/>
          </w:tcPr>
          <w:p w14:paraId="247624A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Parengtas naujas mokinių individualios pažangos </w:t>
            </w:r>
            <w:r w:rsidR="007D1657">
              <w:rPr>
                <w:sz w:val="24"/>
                <w:szCs w:val="24"/>
              </w:rPr>
              <w:lastRenderedPageBreak/>
              <w:t>stebėsenos ir fiksavimo modelis</w:t>
            </w:r>
          </w:p>
        </w:tc>
        <w:tc>
          <w:tcPr>
            <w:tcW w:w="851" w:type="dxa"/>
            <w:shd w:val="clear" w:color="auto" w:fill="C4DFB2"/>
          </w:tcPr>
          <w:p w14:paraId="6369283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>Vnt.</w:t>
            </w:r>
          </w:p>
        </w:tc>
        <w:tc>
          <w:tcPr>
            <w:tcW w:w="1134" w:type="dxa"/>
            <w:shd w:val="clear" w:color="auto" w:fill="C4DFB2"/>
          </w:tcPr>
          <w:p w14:paraId="543857AA" w14:textId="61BCE0F8" w:rsidR="00A84542" w:rsidRPr="00323D77" w:rsidRDefault="006746CE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  <w:shd w:val="clear" w:color="auto" w:fill="C4DFB2"/>
          </w:tcPr>
          <w:p w14:paraId="1087E981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4DFB2"/>
          </w:tcPr>
          <w:p w14:paraId="4915BE0C" w14:textId="05166A2A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6CC0" w:rsidRPr="00323D77" w14:paraId="724F6875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2DB4D29C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0D007707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65E2FE8A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4BDA69" w14:textId="73057CC5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0906C5AA" w14:textId="64E3F243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 individualios pažangos stebėsenos ir fiksavimo modelis p</w:t>
            </w:r>
            <w:r w:rsidR="00EE282E">
              <w:rPr>
                <w:sz w:val="24"/>
                <w:szCs w:val="24"/>
              </w:rPr>
              <w:t>ristatytas mokytojų susirinkime</w:t>
            </w:r>
          </w:p>
        </w:tc>
        <w:tc>
          <w:tcPr>
            <w:tcW w:w="1843" w:type="dxa"/>
          </w:tcPr>
          <w:p w14:paraId="63D9C43A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Metodinė taryba</w:t>
            </w:r>
          </w:p>
        </w:tc>
        <w:tc>
          <w:tcPr>
            <w:tcW w:w="3118" w:type="dxa"/>
          </w:tcPr>
          <w:p w14:paraId="3449CB20" w14:textId="24E77F2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AC6CC0">
              <w:rPr>
                <w:sz w:val="24"/>
              </w:rPr>
              <w:t>Mokytojų, taikiusių naują modelį  praktiškai, dalis</w:t>
            </w:r>
          </w:p>
        </w:tc>
        <w:tc>
          <w:tcPr>
            <w:tcW w:w="851" w:type="dxa"/>
          </w:tcPr>
          <w:p w14:paraId="0E024D3D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0959E2FF" w14:textId="04C80356" w:rsidR="00AC6CC0" w:rsidRPr="00323D77" w:rsidRDefault="006746CE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58660F33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14:paraId="5E620B11" w14:textId="5AC98121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6CC0" w:rsidRPr="00323D77" w14:paraId="2E9CBEF2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6B67562C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7661D7FB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22A7BE15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33F5E3" w14:textId="2826D079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1C6CB92B" w14:textId="433EBC15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1F357E">
              <w:rPr>
                <w:sz w:val="24"/>
                <w:szCs w:val="24"/>
              </w:rPr>
              <w:t>Individualių praradimų kompensavimo aptarimų organizavimas su I-IV klasių mokiniais</w:t>
            </w:r>
            <w:r w:rsidRPr="006746CE">
              <w:rPr>
                <w:color w:val="FF0000"/>
                <w:sz w:val="24"/>
                <w:szCs w:val="24"/>
              </w:rPr>
              <w:t xml:space="preserve">, </w:t>
            </w:r>
            <w:r w:rsidRPr="00323D77">
              <w:rPr>
                <w:sz w:val="24"/>
                <w:szCs w:val="24"/>
              </w:rPr>
              <w:t>kurių da</w:t>
            </w:r>
            <w:r w:rsidR="00EE282E">
              <w:rPr>
                <w:sz w:val="24"/>
                <w:szCs w:val="24"/>
              </w:rPr>
              <w:t>lyko įvertinimai yra 1-5- balai</w:t>
            </w:r>
          </w:p>
        </w:tc>
        <w:tc>
          <w:tcPr>
            <w:tcW w:w="1843" w:type="dxa"/>
          </w:tcPr>
          <w:p w14:paraId="120866D6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okytojai, pagalbos specialistai</w:t>
            </w:r>
          </w:p>
        </w:tc>
        <w:tc>
          <w:tcPr>
            <w:tcW w:w="3118" w:type="dxa"/>
          </w:tcPr>
          <w:p w14:paraId="675DECC4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Individualių aptarimų organizavimo dažnumas.</w:t>
            </w:r>
          </w:p>
        </w:tc>
        <w:tc>
          <w:tcPr>
            <w:tcW w:w="851" w:type="dxa"/>
          </w:tcPr>
          <w:p w14:paraId="195110EB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Kartai/ metus</w:t>
            </w:r>
          </w:p>
        </w:tc>
        <w:tc>
          <w:tcPr>
            <w:tcW w:w="1134" w:type="dxa"/>
          </w:tcPr>
          <w:p w14:paraId="5602C88F" w14:textId="4AF97B2E" w:rsidR="00AC6CC0" w:rsidRPr="00323D77" w:rsidRDefault="006746CE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43D4F0D6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B28283E" w14:textId="5F63E842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C6CC0" w:rsidRPr="00323D77" w14:paraId="13DC6EB6" w14:textId="77777777" w:rsidTr="000C20B7">
        <w:trPr>
          <w:trHeight w:val="552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4E561D62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58B21FC7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4479F3B4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871523" w14:textId="6881F34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7A42A3E5" w14:textId="7BDDC7D2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Sistemingas mokinių </w:t>
            </w:r>
            <w:r w:rsidR="00EE282E">
              <w:rPr>
                <w:sz w:val="24"/>
                <w:szCs w:val="24"/>
              </w:rPr>
              <w:t>pasiekimų ir pažangos aptarimas</w:t>
            </w:r>
          </w:p>
        </w:tc>
        <w:tc>
          <w:tcPr>
            <w:tcW w:w="1843" w:type="dxa"/>
          </w:tcPr>
          <w:p w14:paraId="699693A1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Direktorius,</w:t>
            </w:r>
          </w:p>
          <w:p w14:paraId="50AA890A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direktoriaus </w:t>
            </w:r>
            <w:r>
              <w:rPr>
                <w:sz w:val="24"/>
                <w:szCs w:val="24"/>
              </w:rPr>
              <w:t>pavaduotojai ugdymui</w:t>
            </w:r>
          </w:p>
        </w:tc>
        <w:tc>
          <w:tcPr>
            <w:tcW w:w="3118" w:type="dxa"/>
          </w:tcPr>
          <w:p w14:paraId="395820A5" w14:textId="3BEA950A" w:rsidR="00AC6CC0" w:rsidRPr="00323D77" w:rsidRDefault="006746CE" w:rsidP="00AC6C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23D77">
              <w:rPr>
                <w:sz w:val="24"/>
                <w:szCs w:val="24"/>
              </w:rPr>
              <w:t>okytojų tarybos posėdžių</w:t>
            </w:r>
            <w:r w:rsidR="00AC6CC0">
              <w:rPr>
                <w:sz w:val="24"/>
                <w:szCs w:val="24"/>
              </w:rPr>
              <w:t xml:space="preserve"> </w:t>
            </w:r>
            <w:r w:rsidR="00AC6CC0" w:rsidRPr="00323D77">
              <w:rPr>
                <w:sz w:val="24"/>
                <w:szCs w:val="24"/>
              </w:rPr>
              <w:t>mokinių pa</w:t>
            </w:r>
            <w:r>
              <w:rPr>
                <w:sz w:val="24"/>
                <w:szCs w:val="24"/>
              </w:rPr>
              <w:t xml:space="preserve">siekimams  ir pažangai aptarti </w:t>
            </w:r>
            <w:r w:rsidR="00AC6CC0" w:rsidRPr="00323D77">
              <w:rPr>
                <w:sz w:val="24"/>
                <w:szCs w:val="24"/>
              </w:rPr>
              <w:t xml:space="preserve"> skaičius.</w:t>
            </w:r>
          </w:p>
        </w:tc>
        <w:tc>
          <w:tcPr>
            <w:tcW w:w="851" w:type="dxa"/>
          </w:tcPr>
          <w:p w14:paraId="04E935E2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C4CDB6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1471D7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1D9F8BD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I-III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  <w:p w14:paraId="4D24B263" w14:textId="16D2036C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4542" w:rsidRPr="00323D77" w14:paraId="7888AB0A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0A90016E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51938D1C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24995533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296639D4" w14:textId="0AC03F98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Metodinės tarybos, metodinių grupių </w:t>
            </w:r>
            <w:r w:rsidR="00EE282E">
              <w:rPr>
                <w:sz w:val="24"/>
                <w:szCs w:val="24"/>
              </w:rPr>
              <w:t>telkimas pokyčiams, inovacijoms</w:t>
            </w:r>
          </w:p>
        </w:tc>
        <w:tc>
          <w:tcPr>
            <w:tcW w:w="3118" w:type="dxa"/>
            <w:shd w:val="clear" w:color="auto" w:fill="C4DFB2"/>
          </w:tcPr>
          <w:p w14:paraId="51C54B9D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Metodinės tarybos susirinkimų skaičius</w:t>
            </w:r>
          </w:p>
        </w:tc>
        <w:tc>
          <w:tcPr>
            <w:tcW w:w="851" w:type="dxa"/>
            <w:shd w:val="clear" w:color="auto" w:fill="C4DFB2"/>
          </w:tcPr>
          <w:p w14:paraId="18F2987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4DFB2"/>
          </w:tcPr>
          <w:p w14:paraId="2DCF92D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C4DFB2"/>
          </w:tcPr>
          <w:p w14:paraId="0F41809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C4DFB2"/>
          </w:tcPr>
          <w:p w14:paraId="5EEE56E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758524D3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2E1697A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33C455E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0E206B4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BFDC35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376FA230" w14:textId="10336258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Bendradarbiavimo metodinėse grupėse  organizavimas, t</w:t>
            </w:r>
            <w:r w:rsidR="00EE282E">
              <w:rPr>
                <w:sz w:val="24"/>
                <w:szCs w:val="24"/>
              </w:rPr>
              <w:t>aikant „Kolega kolegai“ metodą</w:t>
            </w:r>
          </w:p>
        </w:tc>
        <w:tc>
          <w:tcPr>
            <w:tcW w:w="1843" w:type="dxa"/>
          </w:tcPr>
          <w:p w14:paraId="50ADE979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taryba</w:t>
            </w:r>
          </w:p>
        </w:tc>
        <w:tc>
          <w:tcPr>
            <w:tcW w:w="3118" w:type="dxa"/>
          </w:tcPr>
          <w:p w14:paraId="3AE29F3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vedusių per metus bent vieną atvirą pamoką ir aplanki</w:t>
            </w:r>
            <w:r w:rsidR="007D1657">
              <w:rPr>
                <w:sz w:val="24"/>
                <w:szCs w:val="24"/>
              </w:rPr>
              <w:t>usių dvi  kolegų pamokas, dalis</w:t>
            </w:r>
          </w:p>
        </w:tc>
        <w:tc>
          <w:tcPr>
            <w:tcW w:w="851" w:type="dxa"/>
          </w:tcPr>
          <w:p w14:paraId="2303268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4AE8B95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5D1B2B5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14:paraId="7659FE7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57C125DA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0FE2B90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07E002B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37D474BB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8EEC65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20FBCF4" w14:textId="17AFE0A0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Metodinių grupių posėdžiai, skirti mokinio asmeninės pažangos stebėjimo ir (įs</w:t>
            </w:r>
            <w:r w:rsidR="00EE282E">
              <w:rPr>
                <w:sz w:val="24"/>
                <w:szCs w:val="24"/>
              </w:rPr>
              <w:t>i)vertinimo aptarimui tobulinti</w:t>
            </w:r>
          </w:p>
        </w:tc>
        <w:tc>
          <w:tcPr>
            <w:tcW w:w="1843" w:type="dxa"/>
          </w:tcPr>
          <w:p w14:paraId="70D0A398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Metodinių grupių pirmininkai</w:t>
            </w:r>
          </w:p>
        </w:tc>
        <w:tc>
          <w:tcPr>
            <w:tcW w:w="3118" w:type="dxa"/>
          </w:tcPr>
          <w:p w14:paraId="0F20FEF3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Organizuotų posėdžių skaičius</w:t>
            </w:r>
          </w:p>
        </w:tc>
        <w:tc>
          <w:tcPr>
            <w:tcW w:w="851" w:type="dxa"/>
          </w:tcPr>
          <w:p w14:paraId="7FE1662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518B0A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3D991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925BC9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58214B1D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27D6081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590149C6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21780E9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D492A5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170A8AFA" w14:textId="4556BD8A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Organizuoti mokytojų patirties sklaidą ,,Kolega kolegai“. Kiekvienos metodinės grupės1-2 mokytojai dalijasi atnaujinto ug</w:t>
            </w:r>
            <w:r w:rsidR="00EE282E">
              <w:rPr>
                <w:sz w:val="24"/>
                <w:szCs w:val="24"/>
              </w:rPr>
              <w:t>dymo turinio diegimo patirtimis</w:t>
            </w:r>
          </w:p>
        </w:tc>
        <w:tc>
          <w:tcPr>
            <w:tcW w:w="1843" w:type="dxa"/>
          </w:tcPr>
          <w:p w14:paraId="0A8253CB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Metodinių grupių pirmininkai</w:t>
            </w:r>
          </w:p>
        </w:tc>
        <w:tc>
          <w:tcPr>
            <w:tcW w:w="3118" w:type="dxa"/>
          </w:tcPr>
          <w:p w14:paraId="44D5445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Organizuotų susirinkimų, kuriuose pasidalinta atnaujinto ugdymo turi</w:t>
            </w:r>
            <w:r w:rsidR="007D1657">
              <w:rPr>
                <w:sz w:val="24"/>
                <w:szCs w:val="24"/>
              </w:rPr>
              <w:t>nio diegimo patirtimi, skaičius</w:t>
            </w:r>
          </w:p>
        </w:tc>
        <w:tc>
          <w:tcPr>
            <w:tcW w:w="851" w:type="dxa"/>
          </w:tcPr>
          <w:p w14:paraId="44ABED9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12C76D5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7BB4DA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79E8A02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6D048D32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104B6FF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3912A40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1B2A9554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AF7E9F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26998210" w14:textId="22AC94C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Vestos atviros integruotos pam</w:t>
            </w:r>
            <w:r w:rsidR="00EE282E">
              <w:rPr>
                <w:sz w:val="24"/>
                <w:szCs w:val="24"/>
              </w:rPr>
              <w:t>okos netradicinėse erdvėse</w:t>
            </w:r>
          </w:p>
        </w:tc>
        <w:tc>
          <w:tcPr>
            <w:tcW w:w="1843" w:type="dxa"/>
          </w:tcPr>
          <w:p w14:paraId="6A1F73A8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Metodinių grupių pirmininkai</w:t>
            </w:r>
          </w:p>
        </w:tc>
        <w:tc>
          <w:tcPr>
            <w:tcW w:w="3118" w:type="dxa"/>
          </w:tcPr>
          <w:p w14:paraId="53A4D7AF" w14:textId="15013FD7" w:rsidR="00A84542" w:rsidRPr="00323D77" w:rsidRDefault="006746CE" w:rsidP="00674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Integruotų pamokų</w:t>
            </w:r>
            <w:r w:rsidR="00A84542" w:rsidRPr="00323D77">
              <w:rPr>
                <w:sz w:val="24"/>
                <w:szCs w:val="24"/>
              </w:rPr>
              <w:t xml:space="preserve"> neformalioje apl</w:t>
            </w:r>
            <w:r w:rsidR="007D1657">
              <w:rPr>
                <w:sz w:val="24"/>
                <w:szCs w:val="24"/>
              </w:rPr>
              <w:t>inkoje n</w:t>
            </w:r>
            <w:r>
              <w:rPr>
                <w:sz w:val="24"/>
                <w:szCs w:val="24"/>
              </w:rPr>
              <w:t>etradicine forma</w:t>
            </w:r>
            <w:r w:rsidR="007D1657">
              <w:rPr>
                <w:sz w:val="24"/>
                <w:szCs w:val="24"/>
              </w:rPr>
              <w:t xml:space="preserve"> dalis</w:t>
            </w:r>
          </w:p>
        </w:tc>
        <w:tc>
          <w:tcPr>
            <w:tcW w:w="851" w:type="dxa"/>
          </w:tcPr>
          <w:p w14:paraId="75F344B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10A103A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C15838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3063501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4CC46048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62A9A74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21825EA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2174FD30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21E4D8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4F54F41B" w14:textId="49C6266F" w:rsidR="00A84542" w:rsidRPr="00323D77" w:rsidRDefault="00A84542" w:rsidP="00A84542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klasių vadovų metodinėse grupėse diskusijų „Mano sėkmės ir nesėkmės“ bendradarbiaujant su tėva</w:t>
            </w:r>
            <w:r w:rsidR="00EE282E">
              <w:rPr>
                <w:sz w:val="24"/>
                <w:szCs w:val="24"/>
              </w:rPr>
              <w:t>is organizavimas</w:t>
            </w:r>
          </w:p>
        </w:tc>
        <w:tc>
          <w:tcPr>
            <w:tcW w:w="1843" w:type="dxa"/>
          </w:tcPr>
          <w:p w14:paraId="09258E26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taryba</w:t>
            </w:r>
          </w:p>
        </w:tc>
        <w:tc>
          <w:tcPr>
            <w:tcW w:w="3118" w:type="dxa"/>
          </w:tcPr>
          <w:p w14:paraId="00CAEF3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Diskus</w:t>
            </w:r>
            <w:r w:rsidR="007D1657">
              <w:rPr>
                <w:sz w:val="24"/>
                <w:szCs w:val="24"/>
              </w:rPr>
              <w:t>ijų metodinėse grupėse skaičius</w:t>
            </w:r>
          </w:p>
        </w:tc>
        <w:tc>
          <w:tcPr>
            <w:tcW w:w="851" w:type="dxa"/>
          </w:tcPr>
          <w:p w14:paraId="0447FFA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9276802" w14:textId="3F673B98" w:rsidR="00A84542" w:rsidRPr="00323D77" w:rsidRDefault="006746CE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57CDFED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4B70841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42C98FEE" w14:textId="77777777" w:rsidTr="000C20B7">
        <w:trPr>
          <w:trHeight w:val="552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24AE8C9D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5755306F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7A30048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2A0EE7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06</w:t>
            </w:r>
          </w:p>
        </w:tc>
        <w:tc>
          <w:tcPr>
            <w:tcW w:w="3402" w:type="dxa"/>
          </w:tcPr>
          <w:p w14:paraId="2B8A6A64" w14:textId="32451C69" w:rsidR="00A84542" w:rsidRPr="00323D77" w:rsidRDefault="006746CE" w:rsidP="001479B4">
            <w:pPr>
              <w:pStyle w:val="TableParagraph"/>
              <w:rPr>
                <w:sz w:val="24"/>
                <w:szCs w:val="24"/>
              </w:rPr>
            </w:pPr>
            <w:r w:rsidRPr="001479B4">
              <w:rPr>
                <w:sz w:val="24"/>
                <w:szCs w:val="24"/>
              </w:rPr>
              <w:t>S</w:t>
            </w:r>
            <w:r w:rsidR="001479B4" w:rsidRPr="001479B4">
              <w:rPr>
                <w:sz w:val="24"/>
                <w:szCs w:val="24"/>
              </w:rPr>
              <w:t>katinant mokytojų lyderystę o</w:t>
            </w:r>
            <w:r w:rsidR="00A84542" w:rsidRPr="001479B4">
              <w:rPr>
                <w:sz w:val="24"/>
                <w:szCs w:val="24"/>
              </w:rPr>
              <w:t>rganizuojama bent viena edukacinė  iš</w:t>
            </w:r>
            <w:r w:rsidR="00EE282E">
              <w:rPr>
                <w:sz w:val="24"/>
                <w:szCs w:val="24"/>
              </w:rPr>
              <w:t>vyka metodinių  grupių vadovams</w:t>
            </w:r>
          </w:p>
        </w:tc>
        <w:tc>
          <w:tcPr>
            <w:tcW w:w="1843" w:type="dxa"/>
          </w:tcPr>
          <w:p w14:paraId="78205A30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taryba</w:t>
            </w:r>
          </w:p>
        </w:tc>
        <w:tc>
          <w:tcPr>
            <w:tcW w:w="3118" w:type="dxa"/>
          </w:tcPr>
          <w:p w14:paraId="0C30D7CE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Edukacinių išvykų skaičius</w:t>
            </w:r>
          </w:p>
        </w:tc>
        <w:tc>
          <w:tcPr>
            <w:tcW w:w="851" w:type="dxa"/>
          </w:tcPr>
          <w:p w14:paraId="48D3B0C2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7C30E1C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52B7A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5C879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II, 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69AC414E" w14:textId="77777777" w:rsidTr="007D1657">
        <w:trPr>
          <w:trHeight w:val="552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DE9F5"/>
          </w:tcPr>
          <w:p w14:paraId="49A37786" w14:textId="77777777" w:rsidR="00A84542" w:rsidRPr="00323D77" w:rsidRDefault="00A84542" w:rsidP="00A84542">
            <w:pPr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DADADA"/>
          </w:tcPr>
          <w:p w14:paraId="1F2D3642" w14:textId="77777777" w:rsidR="00A84542" w:rsidRPr="00323D77" w:rsidRDefault="00A84542" w:rsidP="00A84542">
            <w:pPr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03</w:t>
            </w:r>
          </w:p>
        </w:tc>
        <w:tc>
          <w:tcPr>
            <w:tcW w:w="588" w:type="dxa"/>
            <w:vMerge w:val="restart"/>
            <w:tcBorders>
              <w:top w:val="nil"/>
            </w:tcBorders>
            <w:shd w:val="clear" w:color="auto" w:fill="C4DFB2"/>
          </w:tcPr>
          <w:p w14:paraId="24874F01" w14:textId="77777777" w:rsidR="00A84542" w:rsidRPr="00323D77" w:rsidRDefault="00A84542" w:rsidP="00A84542">
            <w:pPr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03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75EEA8B6" w14:textId="1B1D4FF9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Atlikta PUPP, VBE , bandomųjų, tarpi</w:t>
            </w:r>
            <w:r w:rsidR="00EE282E">
              <w:rPr>
                <w:sz w:val="24"/>
                <w:szCs w:val="24"/>
              </w:rPr>
              <w:t>nių  egzaminų rezultatų analizė</w:t>
            </w:r>
          </w:p>
        </w:tc>
        <w:tc>
          <w:tcPr>
            <w:tcW w:w="3118" w:type="dxa"/>
            <w:shd w:val="clear" w:color="auto" w:fill="C4DFB2"/>
          </w:tcPr>
          <w:p w14:paraId="5FCB35AB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išlaikiusių PUPP, VBE, band</w:t>
            </w:r>
            <w:r w:rsidR="007D1657">
              <w:rPr>
                <w:sz w:val="24"/>
                <w:szCs w:val="24"/>
              </w:rPr>
              <w:t>omuosius</w:t>
            </w:r>
            <w:r w:rsidRPr="00323D77">
              <w:rPr>
                <w:sz w:val="24"/>
                <w:szCs w:val="24"/>
              </w:rPr>
              <w:t>, tarpinius egzaminus aukšt</w:t>
            </w:r>
            <w:r w:rsidR="007D1657">
              <w:rPr>
                <w:sz w:val="24"/>
                <w:szCs w:val="24"/>
              </w:rPr>
              <w:t>esniuoju pasiekimų lygiu, dalis</w:t>
            </w:r>
          </w:p>
        </w:tc>
        <w:tc>
          <w:tcPr>
            <w:tcW w:w="851" w:type="dxa"/>
            <w:shd w:val="clear" w:color="auto" w:fill="C4DFB2"/>
          </w:tcPr>
          <w:p w14:paraId="11D6BC2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4DFB2"/>
          </w:tcPr>
          <w:p w14:paraId="75FD3EF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C4DFB2"/>
          </w:tcPr>
          <w:p w14:paraId="0F65944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C4DFB2"/>
          </w:tcPr>
          <w:p w14:paraId="46F615B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I-II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3366B227" w14:textId="77777777" w:rsidTr="000C20B7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10524B25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40197CF2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2CDB13B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9088CE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2DD368E" w14:textId="0C67ACE3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z w:val="24"/>
                <w:szCs w:val="24"/>
              </w:rPr>
              <w:t>Atlikta pagrindinio ugdymo pasiekimų (PUPP)</w:t>
            </w:r>
            <w:r w:rsidR="00EE282E">
              <w:rPr>
                <w:sz w:val="24"/>
                <w:szCs w:val="24"/>
              </w:rPr>
              <w:t xml:space="preserve"> analizė ir rezultatų aptarimas</w:t>
            </w:r>
          </w:p>
        </w:tc>
        <w:tc>
          <w:tcPr>
            <w:tcW w:w="1843" w:type="dxa"/>
          </w:tcPr>
          <w:p w14:paraId="1B82B8D5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pacing w:val="-2"/>
                <w:sz w:val="24"/>
                <w:szCs w:val="24"/>
              </w:rPr>
              <w:t xml:space="preserve">Direktoriaus </w:t>
            </w:r>
            <w:r w:rsidR="007D1657">
              <w:rPr>
                <w:spacing w:val="-2"/>
                <w:sz w:val="24"/>
                <w:szCs w:val="24"/>
              </w:rPr>
              <w:t>pavaduotojas ugdymui, mokytojai</w:t>
            </w:r>
          </w:p>
        </w:tc>
        <w:tc>
          <w:tcPr>
            <w:tcW w:w="3118" w:type="dxa"/>
          </w:tcPr>
          <w:p w14:paraId="00F995A8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pacing w:val="-2"/>
                <w:sz w:val="24"/>
                <w:szCs w:val="24"/>
              </w:rPr>
              <w:t>Mokytojų, dalyvavusių PUPP pasiekimų rezultatų aptarime lietuvių kalbos ir literatūros, matematikos d</w:t>
            </w:r>
            <w:r w:rsidR="007D1657">
              <w:rPr>
                <w:spacing w:val="-2"/>
                <w:sz w:val="24"/>
                <w:szCs w:val="24"/>
              </w:rPr>
              <w:t>alykų metodinėse grupėse, dalis</w:t>
            </w:r>
          </w:p>
        </w:tc>
        <w:tc>
          <w:tcPr>
            <w:tcW w:w="851" w:type="dxa"/>
          </w:tcPr>
          <w:p w14:paraId="01EEEC1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45E38EE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45ED74B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41A35E55" w14:textId="076383D3" w:rsidR="00A84542" w:rsidRPr="00323D77" w:rsidRDefault="009751C1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660ED6A2" w14:textId="77777777" w:rsidTr="000C20B7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05CD62C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33523EC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753E7E9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8BC9E3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2CCF1B2" w14:textId="33A7241C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z w:val="24"/>
                <w:szCs w:val="24"/>
              </w:rPr>
              <w:t>Atlikta mokyklinių ir valstybinių brandos egzaminų</w:t>
            </w:r>
            <w:r w:rsidR="00EE282E">
              <w:rPr>
                <w:sz w:val="24"/>
                <w:szCs w:val="24"/>
              </w:rPr>
              <w:t xml:space="preserve"> rezultatų analizė ir aptarimas</w:t>
            </w:r>
          </w:p>
        </w:tc>
        <w:tc>
          <w:tcPr>
            <w:tcW w:w="1843" w:type="dxa"/>
          </w:tcPr>
          <w:p w14:paraId="0B60E041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pacing w:val="-2"/>
                <w:sz w:val="24"/>
                <w:szCs w:val="24"/>
              </w:rPr>
              <w:t xml:space="preserve">Direktoriaus </w:t>
            </w:r>
            <w:r w:rsidR="007D1657">
              <w:rPr>
                <w:spacing w:val="-2"/>
                <w:sz w:val="24"/>
                <w:szCs w:val="24"/>
              </w:rPr>
              <w:t>pavaduotojas ugdymui, mokytojai</w:t>
            </w:r>
          </w:p>
        </w:tc>
        <w:tc>
          <w:tcPr>
            <w:tcW w:w="3118" w:type="dxa"/>
          </w:tcPr>
          <w:p w14:paraId="1E87E600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z w:val="24"/>
                <w:szCs w:val="24"/>
              </w:rPr>
              <w:t>Mokytojų, dalyvavusių egzaminų rezultatų aptarime d</w:t>
            </w:r>
            <w:r w:rsidR="007D1657">
              <w:rPr>
                <w:sz w:val="24"/>
                <w:szCs w:val="24"/>
              </w:rPr>
              <w:t>alykų metodinėse grupėse, dalis</w:t>
            </w:r>
          </w:p>
        </w:tc>
        <w:tc>
          <w:tcPr>
            <w:tcW w:w="851" w:type="dxa"/>
          </w:tcPr>
          <w:p w14:paraId="5E8F43F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392E36C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3CF73CC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73E2FCF2" w14:textId="6A605393" w:rsidR="00A84542" w:rsidRPr="00323D77" w:rsidRDefault="009751C1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II-III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3E749616" w14:textId="77777777" w:rsidTr="000C20B7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624CF57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3D71D6A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5344D19B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2A1AB4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744F1460" w14:textId="1313EF15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z w:val="24"/>
                <w:szCs w:val="24"/>
              </w:rPr>
              <w:t>Atlikta bandomųjų egzaminų rezultatų an</w:t>
            </w:r>
            <w:r w:rsidR="00EE282E">
              <w:rPr>
                <w:sz w:val="24"/>
                <w:szCs w:val="24"/>
              </w:rPr>
              <w:t>alizė ir aptarimas su mokiniais</w:t>
            </w:r>
          </w:p>
        </w:tc>
        <w:tc>
          <w:tcPr>
            <w:tcW w:w="1843" w:type="dxa"/>
          </w:tcPr>
          <w:p w14:paraId="18CD8E6E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pacing w:val="-2"/>
                <w:sz w:val="24"/>
                <w:szCs w:val="24"/>
              </w:rPr>
              <w:t xml:space="preserve">Direktoriaus </w:t>
            </w:r>
            <w:r w:rsidR="007D1657">
              <w:rPr>
                <w:spacing w:val="-2"/>
                <w:sz w:val="24"/>
                <w:szCs w:val="24"/>
              </w:rPr>
              <w:t>pavaduotojas ugdymui, mokytojai</w:t>
            </w:r>
          </w:p>
        </w:tc>
        <w:tc>
          <w:tcPr>
            <w:tcW w:w="3118" w:type="dxa"/>
          </w:tcPr>
          <w:p w14:paraId="20DDC6A3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z w:val="24"/>
                <w:szCs w:val="24"/>
              </w:rPr>
              <w:t>Mokinių, dalyvavusių bandomųjų egz</w:t>
            </w:r>
            <w:r w:rsidR="007D1657">
              <w:rPr>
                <w:sz w:val="24"/>
                <w:szCs w:val="24"/>
              </w:rPr>
              <w:t>aminų rezultatų aptarime, dalis</w:t>
            </w:r>
          </w:p>
        </w:tc>
        <w:tc>
          <w:tcPr>
            <w:tcW w:w="851" w:type="dxa"/>
          </w:tcPr>
          <w:p w14:paraId="771A294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41AEE01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CD69A1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7FE2E4E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I-II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C6CC0" w:rsidRPr="00323D77" w14:paraId="35FC07B3" w14:textId="77777777" w:rsidTr="000C20B7">
        <w:trPr>
          <w:trHeight w:val="552"/>
        </w:trPr>
        <w:tc>
          <w:tcPr>
            <w:tcW w:w="567" w:type="dxa"/>
            <w:shd w:val="clear" w:color="auto" w:fill="DDE9F5"/>
          </w:tcPr>
          <w:p w14:paraId="19AEA2EF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DADA"/>
          </w:tcPr>
          <w:p w14:paraId="5BAD759A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C4DFB2"/>
          </w:tcPr>
          <w:p w14:paraId="2885796D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901454" w14:textId="77777777" w:rsidR="00AC6CC0" w:rsidRPr="00323D77" w:rsidRDefault="00AC6CC0" w:rsidP="00AC6CC0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6968AA2A" w14:textId="24E02AF9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Atlikta tarpinių egzaminų rezultatų analizė ir aptarimas </w:t>
            </w:r>
            <w:r w:rsidR="00EE282E">
              <w:rPr>
                <w:sz w:val="24"/>
                <w:szCs w:val="24"/>
              </w:rPr>
              <w:t>su mokiniais</w:t>
            </w:r>
          </w:p>
        </w:tc>
        <w:tc>
          <w:tcPr>
            <w:tcW w:w="1843" w:type="dxa"/>
          </w:tcPr>
          <w:p w14:paraId="6F54EA51" w14:textId="77777777" w:rsidR="00AC6CC0" w:rsidRPr="00323D77" w:rsidRDefault="00AC6CC0" w:rsidP="00AC6CC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323D77">
              <w:rPr>
                <w:spacing w:val="-2"/>
                <w:sz w:val="24"/>
                <w:szCs w:val="24"/>
              </w:rPr>
              <w:t xml:space="preserve">Direktoriaus </w:t>
            </w:r>
            <w:r>
              <w:rPr>
                <w:spacing w:val="-2"/>
                <w:sz w:val="24"/>
                <w:szCs w:val="24"/>
              </w:rPr>
              <w:t>pavaduotojas ugdymui, mokytojai</w:t>
            </w:r>
          </w:p>
        </w:tc>
        <w:tc>
          <w:tcPr>
            <w:tcW w:w="3118" w:type="dxa"/>
          </w:tcPr>
          <w:p w14:paraId="27AE1632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dalyvavusių tarpinių egzaminų rezultatų aptarime,</w:t>
            </w:r>
            <w:r>
              <w:rPr>
                <w:sz w:val="24"/>
                <w:szCs w:val="24"/>
              </w:rPr>
              <w:t xml:space="preserve"> dalis</w:t>
            </w:r>
          </w:p>
        </w:tc>
        <w:tc>
          <w:tcPr>
            <w:tcW w:w="851" w:type="dxa"/>
          </w:tcPr>
          <w:p w14:paraId="5C963DE0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0AD09FAE" w14:textId="03C87A57" w:rsidR="00AC6CC0" w:rsidRPr="00323D77" w:rsidRDefault="00D26463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008A9FDF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6123D054" w14:textId="47678F98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I-II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6CC0" w:rsidRPr="00323D77" w14:paraId="7FCDFE75" w14:textId="77777777" w:rsidTr="007D1657">
        <w:trPr>
          <w:trHeight w:val="552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DE9F5"/>
          </w:tcPr>
          <w:p w14:paraId="20C03386" w14:textId="77777777" w:rsidR="00AC6CC0" w:rsidRPr="00323D77" w:rsidRDefault="00AC6CC0" w:rsidP="00AC6CC0">
            <w:pPr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DADADA"/>
          </w:tcPr>
          <w:p w14:paraId="088558D3" w14:textId="77777777" w:rsidR="00AC6CC0" w:rsidRPr="00323D77" w:rsidRDefault="00AC6CC0" w:rsidP="00AC6CC0">
            <w:pPr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03</w:t>
            </w:r>
          </w:p>
        </w:tc>
        <w:tc>
          <w:tcPr>
            <w:tcW w:w="588" w:type="dxa"/>
            <w:vMerge w:val="restart"/>
            <w:tcBorders>
              <w:top w:val="nil"/>
            </w:tcBorders>
            <w:shd w:val="clear" w:color="auto" w:fill="C4DFB2"/>
          </w:tcPr>
          <w:p w14:paraId="7EAD5284" w14:textId="77777777" w:rsidR="00AC6CC0" w:rsidRPr="00323D77" w:rsidRDefault="00AC6CC0" w:rsidP="00AC6CC0">
            <w:pPr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04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5A43972D" w14:textId="50B3F078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</w:t>
            </w:r>
            <w:r w:rsidR="00EE282E">
              <w:rPr>
                <w:sz w:val="24"/>
                <w:szCs w:val="24"/>
              </w:rPr>
              <w:t>iagnostinių testų organizavimas</w:t>
            </w:r>
          </w:p>
        </w:tc>
        <w:tc>
          <w:tcPr>
            <w:tcW w:w="3118" w:type="dxa"/>
            <w:shd w:val="clear" w:color="auto" w:fill="C4DFB2"/>
          </w:tcPr>
          <w:p w14:paraId="6E0B71B0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</w:t>
            </w:r>
            <w:r>
              <w:rPr>
                <w:sz w:val="24"/>
                <w:szCs w:val="24"/>
              </w:rPr>
              <w:t>tų diagnostinių testų dažnumas</w:t>
            </w:r>
          </w:p>
        </w:tc>
        <w:tc>
          <w:tcPr>
            <w:tcW w:w="851" w:type="dxa"/>
            <w:shd w:val="clear" w:color="auto" w:fill="C4DFB2"/>
          </w:tcPr>
          <w:p w14:paraId="48154CB2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Kartai/ </w:t>
            </w:r>
            <w:r w:rsidRPr="00323D77">
              <w:rPr>
                <w:sz w:val="24"/>
                <w:szCs w:val="24"/>
              </w:rPr>
              <w:lastRenderedPageBreak/>
              <w:t>metus</w:t>
            </w:r>
          </w:p>
        </w:tc>
        <w:tc>
          <w:tcPr>
            <w:tcW w:w="1134" w:type="dxa"/>
            <w:shd w:val="clear" w:color="auto" w:fill="C4DFB2"/>
          </w:tcPr>
          <w:p w14:paraId="742C27E5" w14:textId="7DB5FC2B" w:rsidR="00AC6CC0" w:rsidRPr="00323D77" w:rsidRDefault="00D26463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Nėra duomenų</w:t>
            </w:r>
          </w:p>
        </w:tc>
        <w:tc>
          <w:tcPr>
            <w:tcW w:w="1134" w:type="dxa"/>
            <w:shd w:val="clear" w:color="auto" w:fill="C4DFB2"/>
          </w:tcPr>
          <w:p w14:paraId="5D037739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4DFB2"/>
          </w:tcPr>
          <w:p w14:paraId="6901A96F" w14:textId="1F2395CB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II-III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6CC0" w:rsidRPr="00323D77" w14:paraId="0D638A6E" w14:textId="77777777" w:rsidTr="000C20B7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1CA7C75E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6B98142C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444AD093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306329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C58C183" w14:textId="104BA388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Atlikta lietuvių kalbos ir literatūros bei matematikos diagnostinių testų I-</w:t>
            </w:r>
            <w:r w:rsidR="00EE282E">
              <w:rPr>
                <w:sz w:val="24"/>
                <w:szCs w:val="24"/>
              </w:rPr>
              <w:t>IV klasėse analizė ir aptarimas</w:t>
            </w:r>
          </w:p>
        </w:tc>
        <w:tc>
          <w:tcPr>
            <w:tcW w:w="1843" w:type="dxa"/>
          </w:tcPr>
          <w:p w14:paraId="6404791B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pacing w:val="-2"/>
                <w:sz w:val="24"/>
                <w:szCs w:val="24"/>
              </w:rPr>
              <w:t xml:space="preserve">Direktoriaus </w:t>
            </w:r>
            <w:r>
              <w:rPr>
                <w:spacing w:val="-2"/>
                <w:sz w:val="24"/>
                <w:szCs w:val="24"/>
              </w:rPr>
              <w:t>pavaduotojas ugdymui, mokytojai</w:t>
            </w:r>
          </w:p>
        </w:tc>
        <w:tc>
          <w:tcPr>
            <w:tcW w:w="3118" w:type="dxa"/>
          </w:tcPr>
          <w:p w14:paraId="1AA6FBB2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Mokinių, pasiekusių lietuvių kalbos ir literatūros bei matematikos au</w:t>
            </w:r>
            <w:r>
              <w:rPr>
                <w:sz w:val="24"/>
                <w:szCs w:val="24"/>
              </w:rPr>
              <w:t>kštesnįjį pasiekimų lygį, dalis</w:t>
            </w:r>
          </w:p>
        </w:tc>
        <w:tc>
          <w:tcPr>
            <w:tcW w:w="851" w:type="dxa"/>
          </w:tcPr>
          <w:p w14:paraId="13128AF2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496930FE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3895A43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7589BF3" w14:textId="751F6842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II-IV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6CC0" w:rsidRPr="00323D77" w14:paraId="7EE87967" w14:textId="77777777" w:rsidTr="000C20B7">
        <w:trPr>
          <w:trHeight w:val="552"/>
        </w:trPr>
        <w:tc>
          <w:tcPr>
            <w:tcW w:w="567" w:type="dxa"/>
            <w:vMerge/>
            <w:shd w:val="clear" w:color="auto" w:fill="DDE9F5"/>
          </w:tcPr>
          <w:p w14:paraId="3EC24693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DADA"/>
          </w:tcPr>
          <w:p w14:paraId="3E1A3A1D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shd w:val="clear" w:color="auto" w:fill="C4DFB2"/>
          </w:tcPr>
          <w:p w14:paraId="0F3433AB" w14:textId="77777777" w:rsidR="00AC6CC0" w:rsidRPr="00323D77" w:rsidRDefault="00AC6CC0" w:rsidP="00AC6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AEE563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30A2DEA2" w14:textId="6624F7BE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Anglų kalbos</w:t>
            </w:r>
            <w:r w:rsidR="00EE282E">
              <w:rPr>
                <w:sz w:val="24"/>
                <w:szCs w:val="24"/>
              </w:rPr>
              <w:t xml:space="preserve"> diagnostiniai testai I klasėse</w:t>
            </w:r>
          </w:p>
        </w:tc>
        <w:tc>
          <w:tcPr>
            <w:tcW w:w="1843" w:type="dxa"/>
          </w:tcPr>
          <w:p w14:paraId="7343B441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pacing w:val="-2"/>
                <w:sz w:val="24"/>
                <w:szCs w:val="24"/>
              </w:rPr>
              <w:t xml:space="preserve">Direktoriaus pavaduotojas </w:t>
            </w:r>
            <w:r>
              <w:rPr>
                <w:spacing w:val="-2"/>
                <w:sz w:val="24"/>
                <w:szCs w:val="24"/>
              </w:rPr>
              <w:t>ugdymui, mokytojai</w:t>
            </w:r>
          </w:p>
        </w:tc>
        <w:tc>
          <w:tcPr>
            <w:tcW w:w="3118" w:type="dxa"/>
          </w:tcPr>
          <w:p w14:paraId="076725CA" w14:textId="77777777" w:rsidR="00AC6CC0" w:rsidRPr="00323D77" w:rsidRDefault="00AC6CC0" w:rsidP="00AC6CC0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dalyvavusių  testų rezultatų aptarime anglų ka</w:t>
            </w:r>
            <w:r>
              <w:rPr>
                <w:sz w:val="24"/>
                <w:szCs w:val="24"/>
              </w:rPr>
              <w:t>lbos  metodinėje grupėje, dalis</w:t>
            </w:r>
          </w:p>
        </w:tc>
        <w:tc>
          <w:tcPr>
            <w:tcW w:w="851" w:type="dxa"/>
          </w:tcPr>
          <w:p w14:paraId="1B2179BF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6E48532D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67ABC76D" w14:textId="77777777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440E97F5" w14:textId="150C39B4" w:rsidR="00AC6CC0" w:rsidRPr="00323D77" w:rsidRDefault="00AC6CC0" w:rsidP="00AC6C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67627C1D" w14:textId="77777777" w:rsidTr="000C20B7">
        <w:trPr>
          <w:trHeight w:val="552"/>
        </w:trPr>
        <w:tc>
          <w:tcPr>
            <w:tcW w:w="567" w:type="dxa"/>
            <w:shd w:val="clear" w:color="auto" w:fill="DDE9F5"/>
          </w:tcPr>
          <w:p w14:paraId="378657BC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DADADA"/>
          </w:tcPr>
          <w:p w14:paraId="37E08FC1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04</w:t>
            </w:r>
          </w:p>
        </w:tc>
        <w:tc>
          <w:tcPr>
            <w:tcW w:w="6400" w:type="dxa"/>
            <w:gridSpan w:val="4"/>
            <w:shd w:val="clear" w:color="auto" w:fill="DADADA"/>
          </w:tcPr>
          <w:p w14:paraId="3CF7AB64" w14:textId="77777777" w:rsidR="00A84542" w:rsidRPr="00323D77" w:rsidRDefault="00A84542" w:rsidP="00A84542">
            <w:pPr>
              <w:pStyle w:val="TableParagraph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Taikyti grįžtamojo ryšio metodiką, skatinant bendradarbiavimą su tėvais</w:t>
            </w:r>
          </w:p>
        </w:tc>
        <w:tc>
          <w:tcPr>
            <w:tcW w:w="3118" w:type="dxa"/>
            <w:shd w:val="clear" w:color="auto" w:fill="DADADA"/>
          </w:tcPr>
          <w:p w14:paraId="0476F1B9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Bendradarbiavimo su mokinių tėvais (globėjais,</w:t>
            </w:r>
            <w:r w:rsidR="007D1657">
              <w:rPr>
                <w:sz w:val="24"/>
                <w:szCs w:val="24"/>
              </w:rPr>
              <w:t xml:space="preserve"> rūpintojais) renginių skaičius</w:t>
            </w:r>
          </w:p>
        </w:tc>
        <w:tc>
          <w:tcPr>
            <w:tcW w:w="851" w:type="dxa"/>
            <w:shd w:val="clear" w:color="auto" w:fill="DADADA"/>
          </w:tcPr>
          <w:p w14:paraId="62240A3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DADADA"/>
          </w:tcPr>
          <w:p w14:paraId="1BA9C3A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ADADA"/>
          </w:tcPr>
          <w:p w14:paraId="5AC4341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ADADA"/>
          </w:tcPr>
          <w:p w14:paraId="341010D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1B0B97A4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48406257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69097C78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04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2BF8F1C5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085FD4CF" w14:textId="3E4AF888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 tėvų (globėjų, rūp</w:t>
            </w:r>
            <w:r w:rsidR="00EE282E">
              <w:rPr>
                <w:sz w:val="24"/>
                <w:szCs w:val="24"/>
              </w:rPr>
              <w:t>intojų) informavimo tobulinimas</w:t>
            </w:r>
          </w:p>
        </w:tc>
        <w:tc>
          <w:tcPr>
            <w:tcW w:w="3118" w:type="dxa"/>
            <w:shd w:val="clear" w:color="auto" w:fill="C4DFB2"/>
          </w:tcPr>
          <w:p w14:paraId="5F73AC30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 tėvų (globėjų, rūpintojų), dalyvavusių pokalbiuose, susirinkimuose apie moki</w:t>
            </w:r>
            <w:r w:rsidR="007D1657">
              <w:rPr>
                <w:sz w:val="24"/>
                <w:szCs w:val="24"/>
              </w:rPr>
              <w:t>nių individualią pažangą, dalis</w:t>
            </w:r>
          </w:p>
        </w:tc>
        <w:tc>
          <w:tcPr>
            <w:tcW w:w="851" w:type="dxa"/>
            <w:shd w:val="clear" w:color="auto" w:fill="C4DFB2"/>
          </w:tcPr>
          <w:p w14:paraId="73A1A6F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4DFB2"/>
          </w:tcPr>
          <w:p w14:paraId="1B8F69C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C4DFB2"/>
          </w:tcPr>
          <w:p w14:paraId="67D92671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C4DFB2"/>
          </w:tcPr>
          <w:p w14:paraId="10A4BDA2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0D22E878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26C5335D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765046E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00BC2C9D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0834B6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BDB145E" w14:textId="2DEAB00E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Organizuotas mokinių trijų mėnesių mokymosi rezultatų aptarimas su mokiniu ir jo tėvais (rūpintojais, globėjais) Atvi</w:t>
            </w:r>
            <w:r w:rsidR="00EE282E">
              <w:rPr>
                <w:sz w:val="24"/>
                <w:szCs w:val="24"/>
              </w:rPr>
              <w:t>rų durų dienos gimnazijoje metu</w:t>
            </w:r>
          </w:p>
        </w:tc>
        <w:tc>
          <w:tcPr>
            <w:tcW w:w="1843" w:type="dxa"/>
          </w:tcPr>
          <w:p w14:paraId="0EA92ED2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Mokytojai</w:t>
            </w:r>
          </w:p>
        </w:tc>
        <w:tc>
          <w:tcPr>
            <w:tcW w:w="3118" w:type="dxa"/>
          </w:tcPr>
          <w:p w14:paraId="0B75EB82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 tėvų (globėjų, rūpintojų), dalyvavusių Atvirų durų dienoje, dalis.</w:t>
            </w:r>
          </w:p>
          <w:p w14:paraId="45D89D10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0E498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19287EC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194D9AF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066FE14D" w14:textId="2A00CB80" w:rsidR="00A84542" w:rsidRPr="00323D77" w:rsidRDefault="009751C1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4DB5014E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0F3CFE7E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31FBD269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24C3C72F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BD2308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3F58BEC" w14:textId="6341FBDC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Individualių mokinio tėvų (globėjų, rūpintojų) susitikimų su </w:t>
            </w:r>
            <w:r w:rsidR="00EE282E">
              <w:rPr>
                <w:sz w:val="24"/>
                <w:szCs w:val="24"/>
              </w:rPr>
              <w:t>dalyko mokytojais organizavimas</w:t>
            </w:r>
          </w:p>
        </w:tc>
        <w:tc>
          <w:tcPr>
            <w:tcW w:w="1843" w:type="dxa"/>
          </w:tcPr>
          <w:p w14:paraId="3E05C868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</w:t>
            </w:r>
          </w:p>
        </w:tc>
        <w:tc>
          <w:tcPr>
            <w:tcW w:w="3118" w:type="dxa"/>
          </w:tcPr>
          <w:p w14:paraId="7EE6184B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Susit</w:t>
            </w:r>
            <w:r w:rsidR="007D1657">
              <w:rPr>
                <w:sz w:val="24"/>
                <w:szCs w:val="24"/>
              </w:rPr>
              <w:t>ikimų per mokslo metus dažnumas</w:t>
            </w:r>
          </w:p>
        </w:tc>
        <w:tc>
          <w:tcPr>
            <w:tcW w:w="851" w:type="dxa"/>
          </w:tcPr>
          <w:p w14:paraId="5C3EDF45" w14:textId="6EB04171" w:rsidR="00A84542" w:rsidRPr="00323D77" w:rsidRDefault="00A84542" w:rsidP="00EE282E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Kartai/ </w:t>
            </w:r>
            <w:proofErr w:type="spellStart"/>
            <w:r w:rsidRPr="00323D77">
              <w:rPr>
                <w:sz w:val="24"/>
                <w:szCs w:val="24"/>
              </w:rPr>
              <w:t>m</w:t>
            </w:r>
            <w:r w:rsidR="00EE282E">
              <w:rPr>
                <w:sz w:val="24"/>
                <w:szCs w:val="24"/>
              </w:rPr>
              <w:t>.</w:t>
            </w:r>
            <w:r w:rsidRPr="00323D77">
              <w:rPr>
                <w:sz w:val="24"/>
                <w:szCs w:val="24"/>
              </w:rPr>
              <w:t>m</w:t>
            </w:r>
            <w:proofErr w:type="spellEnd"/>
            <w:r w:rsidR="00EE282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30834C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DE9B6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FC8CDF" w14:textId="5BAA019D" w:rsidR="00A84542" w:rsidRPr="00323D77" w:rsidRDefault="009751C1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II, 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4BF24538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33FFF350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7D26261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3B8F4A7E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29A868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702E4F15" w14:textId="342CEE03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Vaiko gerovės komisijos (VGK) inicijuoti individualūs pokalbiai su mokiniais ir mokinių </w:t>
            </w:r>
            <w:r w:rsidR="00EE282E">
              <w:rPr>
                <w:sz w:val="24"/>
                <w:szCs w:val="24"/>
              </w:rPr>
              <w:t>tėvais (globėjais, rūpintojais)</w:t>
            </w:r>
          </w:p>
        </w:tc>
        <w:tc>
          <w:tcPr>
            <w:tcW w:w="1843" w:type="dxa"/>
          </w:tcPr>
          <w:p w14:paraId="3B9CC667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Direkto</w:t>
            </w:r>
            <w:r w:rsidR="007D1657">
              <w:rPr>
                <w:sz w:val="24"/>
                <w:szCs w:val="24"/>
              </w:rPr>
              <w:t>riaus pavaduotojas ugdymui, VGK</w:t>
            </w:r>
          </w:p>
        </w:tc>
        <w:tc>
          <w:tcPr>
            <w:tcW w:w="3118" w:type="dxa"/>
          </w:tcPr>
          <w:p w14:paraId="08742BDF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VGK susitikimų su mokiniais ir mokinių tėvais (g</w:t>
            </w:r>
            <w:r w:rsidR="007D1657">
              <w:rPr>
                <w:sz w:val="24"/>
                <w:szCs w:val="24"/>
              </w:rPr>
              <w:t>lobėjais, rūpintojais) skaičius</w:t>
            </w:r>
          </w:p>
        </w:tc>
        <w:tc>
          <w:tcPr>
            <w:tcW w:w="851" w:type="dxa"/>
          </w:tcPr>
          <w:p w14:paraId="6BC3C44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04ECA5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9B4412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333F95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2E4C6806" w14:textId="77777777" w:rsidTr="000C20B7">
        <w:trPr>
          <w:trHeight w:val="552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2856466B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10D83EE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52F1069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95D7CC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26846EE6" w14:textId="7F499659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Elektron</w:t>
            </w:r>
            <w:r w:rsidR="00EE282E">
              <w:rPr>
                <w:sz w:val="24"/>
                <w:szCs w:val="24"/>
              </w:rPr>
              <w:t>inio  dienyno pildymo stebėsena</w:t>
            </w:r>
          </w:p>
        </w:tc>
        <w:tc>
          <w:tcPr>
            <w:tcW w:w="1843" w:type="dxa"/>
          </w:tcPr>
          <w:p w14:paraId="419F3377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</w:t>
            </w:r>
            <w:r w:rsidR="007D1657">
              <w:rPr>
                <w:sz w:val="24"/>
                <w:szCs w:val="24"/>
              </w:rPr>
              <w:t xml:space="preserve">rektoriaus pavaduotojai </w:t>
            </w:r>
            <w:r w:rsidR="007D1657">
              <w:rPr>
                <w:sz w:val="24"/>
                <w:szCs w:val="24"/>
              </w:rPr>
              <w:lastRenderedPageBreak/>
              <w:t>ugdymui</w:t>
            </w:r>
          </w:p>
        </w:tc>
        <w:tc>
          <w:tcPr>
            <w:tcW w:w="3118" w:type="dxa"/>
          </w:tcPr>
          <w:p w14:paraId="138621C4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 xml:space="preserve">Užtikrinta savalaikė informacija mokiniams ir </w:t>
            </w:r>
            <w:r w:rsidRPr="00323D77">
              <w:rPr>
                <w:sz w:val="24"/>
                <w:szCs w:val="24"/>
              </w:rPr>
              <w:lastRenderedPageBreak/>
              <w:t>tėvams apie dal</w:t>
            </w:r>
            <w:r w:rsidR="007D1657">
              <w:rPr>
                <w:sz w:val="24"/>
                <w:szCs w:val="24"/>
              </w:rPr>
              <w:t>ykų ugdymo turinį ir pasiekimus</w:t>
            </w:r>
          </w:p>
        </w:tc>
        <w:tc>
          <w:tcPr>
            <w:tcW w:w="851" w:type="dxa"/>
          </w:tcPr>
          <w:p w14:paraId="1BCA254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lastRenderedPageBreak/>
              <w:t>Proc.</w:t>
            </w:r>
          </w:p>
        </w:tc>
        <w:tc>
          <w:tcPr>
            <w:tcW w:w="1134" w:type="dxa"/>
          </w:tcPr>
          <w:p w14:paraId="350432A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7D17730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07A3B46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786E169F" w14:textId="77777777" w:rsidTr="000C20B7">
        <w:trPr>
          <w:trHeight w:val="552"/>
        </w:trPr>
        <w:tc>
          <w:tcPr>
            <w:tcW w:w="567" w:type="dxa"/>
            <w:shd w:val="clear" w:color="auto" w:fill="DDE9F5"/>
          </w:tcPr>
          <w:p w14:paraId="443F8625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DADADA"/>
          </w:tcPr>
          <w:p w14:paraId="540A1CB8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05</w:t>
            </w:r>
          </w:p>
        </w:tc>
        <w:tc>
          <w:tcPr>
            <w:tcW w:w="6400" w:type="dxa"/>
            <w:gridSpan w:val="4"/>
            <w:shd w:val="clear" w:color="auto" w:fill="DADADA"/>
          </w:tcPr>
          <w:p w14:paraId="22FCB289" w14:textId="67A73487" w:rsidR="00A84542" w:rsidRPr="00323D77" w:rsidRDefault="00A84542" w:rsidP="00A84542">
            <w:pPr>
              <w:pStyle w:val="TableParagraph"/>
              <w:rPr>
                <w:b/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Sudaryti palankias galimybes pedagoginiams darbuotojams profesiniam meistriškumui plėtoti, remiantis mokinių pa</w:t>
            </w:r>
            <w:r w:rsidR="00EE282E">
              <w:rPr>
                <w:b/>
                <w:sz w:val="24"/>
                <w:szCs w:val="24"/>
              </w:rPr>
              <w:t>siekimų ir pažangos rezultatais</w:t>
            </w:r>
          </w:p>
        </w:tc>
        <w:tc>
          <w:tcPr>
            <w:tcW w:w="3118" w:type="dxa"/>
            <w:shd w:val="clear" w:color="auto" w:fill="DADADA"/>
          </w:tcPr>
          <w:p w14:paraId="5359F6A1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Pedagoginių darbuotojų, dalyvavusių kvalifika</w:t>
            </w:r>
            <w:r w:rsidR="007D1657">
              <w:rPr>
                <w:sz w:val="24"/>
                <w:szCs w:val="24"/>
              </w:rPr>
              <w:t>cijos kėlimo renginiuose, dalis</w:t>
            </w:r>
          </w:p>
        </w:tc>
        <w:tc>
          <w:tcPr>
            <w:tcW w:w="851" w:type="dxa"/>
            <w:shd w:val="clear" w:color="auto" w:fill="DADADA"/>
          </w:tcPr>
          <w:p w14:paraId="3D57558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ADADA"/>
          </w:tcPr>
          <w:p w14:paraId="5A7A04F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DADADA"/>
          </w:tcPr>
          <w:p w14:paraId="161D9CE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DADADA"/>
          </w:tcPr>
          <w:p w14:paraId="0917FDB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75D367F6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3266BF3C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2AC322CF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05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1B1B3A04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7E8D649F" w14:textId="752E44E4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Mokytojų pasirengimo ir kompetencijų planuojant, įgyvendinant atnaujintą ugdymo turinį ir vykdant </w:t>
            </w:r>
            <w:r w:rsidR="00EE282E">
              <w:rPr>
                <w:sz w:val="24"/>
                <w:szCs w:val="24"/>
              </w:rPr>
              <w:t>stebėsenos procesus stiprinimas</w:t>
            </w:r>
          </w:p>
        </w:tc>
        <w:tc>
          <w:tcPr>
            <w:tcW w:w="3118" w:type="dxa"/>
            <w:shd w:val="clear" w:color="auto" w:fill="C4DFB2"/>
          </w:tcPr>
          <w:p w14:paraId="115A184F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susipažinusių su atnaujinto ug</w:t>
            </w:r>
            <w:r w:rsidR="007D1657">
              <w:rPr>
                <w:sz w:val="24"/>
                <w:szCs w:val="24"/>
              </w:rPr>
              <w:t>dymo turinio programomis, dalis</w:t>
            </w:r>
          </w:p>
        </w:tc>
        <w:tc>
          <w:tcPr>
            <w:tcW w:w="851" w:type="dxa"/>
            <w:shd w:val="clear" w:color="auto" w:fill="C4DFB2"/>
          </w:tcPr>
          <w:p w14:paraId="48633B95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4DFB2"/>
          </w:tcPr>
          <w:p w14:paraId="21F1956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C4DFB2"/>
          </w:tcPr>
          <w:p w14:paraId="4BFD54D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C4DFB2"/>
          </w:tcPr>
          <w:p w14:paraId="50AC1CA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I-II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7C3C6A12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4A4844E6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51880132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69A2CC9A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90304D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799B338" w14:textId="44524B9E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Atnaujinto ugdymo turinio įgyvendinimo</w:t>
            </w:r>
            <w:r w:rsidR="00EE282E">
              <w:rPr>
                <w:sz w:val="24"/>
                <w:szCs w:val="24"/>
              </w:rPr>
              <w:t xml:space="preserve"> darbo grupės plano koregavimas</w:t>
            </w:r>
          </w:p>
        </w:tc>
        <w:tc>
          <w:tcPr>
            <w:tcW w:w="1843" w:type="dxa"/>
          </w:tcPr>
          <w:p w14:paraId="4E7D3C7E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pacing w:val="-2"/>
                <w:sz w:val="24"/>
                <w:szCs w:val="24"/>
              </w:rPr>
              <w:t xml:space="preserve"> UTA darbo grupės pirmini</w:t>
            </w:r>
            <w:r w:rsidR="007D1657">
              <w:rPr>
                <w:spacing w:val="-2"/>
                <w:sz w:val="24"/>
                <w:szCs w:val="24"/>
              </w:rPr>
              <w:t>nkas</w:t>
            </w:r>
          </w:p>
          <w:p w14:paraId="35867CC0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6C9677" w14:textId="1B2DEC37" w:rsidR="00A84542" w:rsidRPr="00323D77" w:rsidRDefault="00AC6CC0" w:rsidP="00A84542">
            <w:pPr>
              <w:pStyle w:val="TableParagraph"/>
              <w:rPr>
                <w:sz w:val="24"/>
                <w:szCs w:val="24"/>
              </w:rPr>
            </w:pPr>
            <w:r w:rsidRPr="00581A0C">
              <w:rPr>
                <w:sz w:val="24"/>
                <w:szCs w:val="24"/>
              </w:rPr>
              <w:t>Koreguotas UTA įgyvendinimo darbo grupės planas</w:t>
            </w:r>
          </w:p>
        </w:tc>
        <w:tc>
          <w:tcPr>
            <w:tcW w:w="851" w:type="dxa"/>
          </w:tcPr>
          <w:p w14:paraId="77D4F5F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FEE1C4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BF3472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4BC7CA" w14:textId="186D1699" w:rsidR="00A84542" w:rsidRPr="00323D77" w:rsidRDefault="00AC6CC0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5A578C36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34BE1EA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7CAA34D8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28BA364F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C247A6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5A4361B4" w14:textId="4C29EDA5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Individualus  atnaujintų BP nagrinėjimas </w:t>
            </w:r>
            <w:r w:rsidR="00EE282E">
              <w:rPr>
                <w:sz w:val="24"/>
                <w:szCs w:val="24"/>
              </w:rPr>
              <w:t>ir aptarimas metodinėse grupėse</w:t>
            </w:r>
          </w:p>
        </w:tc>
        <w:tc>
          <w:tcPr>
            <w:tcW w:w="1843" w:type="dxa"/>
          </w:tcPr>
          <w:p w14:paraId="66080B48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Dalykų mokytojai</w:t>
            </w:r>
          </w:p>
          <w:p w14:paraId="5DA5C1A4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B028D6A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dalyvavusių atnaujintų mokomųjų dalykų  BP apt</w:t>
            </w:r>
            <w:r w:rsidR="007D1657">
              <w:rPr>
                <w:sz w:val="24"/>
                <w:szCs w:val="24"/>
              </w:rPr>
              <w:t>arime metodinėse grupėse, dalis</w:t>
            </w:r>
          </w:p>
        </w:tc>
        <w:tc>
          <w:tcPr>
            <w:tcW w:w="851" w:type="dxa"/>
          </w:tcPr>
          <w:p w14:paraId="6BF7F75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22D9C584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77B0FE1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671CE3AF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I-II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727EC96B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6BAAD313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1370697B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5A8B449C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D405F7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7FF5A0C7" w14:textId="741B4F04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Dalykų  mokytojų dalyvavimas projekto „Skaitmeninio ugdymo turinio</w:t>
            </w:r>
            <w:r w:rsidR="00EE282E">
              <w:rPr>
                <w:sz w:val="24"/>
                <w:szCs w:val="24"/>
              </w:rPr>
              <w:t xml:space="preserve"> kūrimas ir diegimas“ mokymuose</w:t>
            </w:r>
          </w:p>
        </w:tc>
        <w:tc>
          <w:tcPr>
            <w:tcW w:w="1843" w:type="dxa"/>
          </w:tcPr>
          <w:p w14:paraId="0D260083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05EE4BC7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Seminarų skaičius</w:t>
            </w:r>
          </w:p>
        </w:tc>
        <w:tc>
          <w:tcPr>
            <w:tcW w:w="851" w:type="dxa"/>
          </w:tcPr>
          <w:p w14:paraId="21DDCEE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Vnt. </w:t>
            </w:r>
          </w:p>
        </w:tc>
        <w:tc>
          <w:tcPr>
            <w:tcW w:w="1134" w:type="dxa"/>
          </w:tcPr>
          <w:p w14:paraId="555699C7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65653C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8D946D2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0B9CC9B4" w14:textId="77777777" w:rsidTr="000C20B7">
        <w:trPr>
          <w:trHeight w:val="551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0501F3A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36EC0E60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18F05D22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31962D" w14:textId="77777777" w:rsidR="00A84542" w:rsidRPr="00323D77" w:rsidRDefault="00A84542" w:rsidP="009E4A7B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015B185D" w14:textId="648F87DB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Bendrų kvalifikacijos tobulinimo renginių,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atliepiančių gimn</w:t>
            </w:r>
            <w:r w:rsidR="00EE282E">
              <w:rPr>
                <w:sz w:val="24"/>
                <w:szCs w:val="24"/>
              </w:rPr>
              <w:t>azijos poreikius, organizavimas</w:t>
            </w:r>
          </w:p>
        </w:tc>
        <w:tc>
          <w:tcPr>
            <w:tcW w:w="1843" w:type="dxa"/>
          </w:tcPr>
          <w:p w14:paraId="1EC25D5C" w14:textId="77777777" w:rsidR="00A84542" w:rsidRPr="00323D77" w:rsidRDefault="00A84542" w:rsidP="00A84542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</w:t>
            </w:r>
            <w:r w:rsidR="007D1657">
              <w:rPr>
                <w:sz w:val="24"/>
                <w:szCs w:val="24"/>
              </w:rPr>
              <w:t>rektoriaus pavaduotojas ugdymui</w:t>
            </w:r>
          </w:p>
        </w:tc>
        <w:tc>
          <w:tcPr>
            <w:tcW w:w="3118" w:type="dxa"/>
          </w:tcPr>
          <w:p w14:paraId="21846765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Renginių  skaičius</w:t>
            </w:r>
          </w:p>
        </w:tc>
        <w:tc>
          <w:tcPr>
            <w:tcW w:w="851" w:type="dxa"/>
          </w:tcPr>
          <w:p w14:paraId="6F7F4BE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905DB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68D1F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24C7E7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9751C1" w:rsidRPr="00323D77" w14:paraId="6260BB05" w14:textId="77777777" w:rsidTr="000C20B7">
        <w:trPr>
          <w:trHeight w:val="551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18F2C32D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34366572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25DEA6EC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B683C6" w14:textId="77777777" w:rsidR="009751C1" w:rsidRPr="00323D77" w:rsidRDefault="009751C1" w:rsidP="009751C1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19EA2D2E" w14:textId="77777777" w:rsidR="009751C1" w:rsidRPr="00323D77" w:rsidRDefault="009751C1" w:rsidP="009751C1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Parengta pedagoginių darbuotojų kvalifikacijos kėlimo programa 2024 m.</w:t>
            </w:r>
          </w:p>
        </w:tc>
        <w:tc>
          <w:tcPr>
            <w:tcW w:w="1843" w:type="dxa"/>
          </w:tcPr>
          <w:p w14:paraId="47D406EA" w14:textId="77777777" w:rsidR="009751C1" w:rsidRPr="00323D77" w:rsidRDefault="009751C1" w:rsidP="009751C1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tarybos pirmininkas</w:t>
            </w:r>
          </w:p>
        </w:tc>
        <w:tc>
          <w:tcPr>
            <w:tcW w:w="3118" w:type="dxa"/>
          </w:tcPr>
          <w:p w14:paraId="2C1A2A9B" w14:textId="77777777" w:rsidR="009751C1" w:rsidRPr="00323D77" w:rsidRDefault="009751C1" w:rsidP="009751C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Kvalifikacijos kėlimo programa</w:t>
            </w:r>
          </w:p>
        </w:tc>
        <w:tc>
          <w:tcPr>
            <w:tcW w:w="851" w:type="dxa"/>
          </w:tcPr>
          <w:p w14:paraId="02E14FDC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18C14C58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9A7FE5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296051" w14:textId="7958F415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51C1" w:rsidRPr="00323D77" w14:paraId="318F77E8" w14:textId="77777777" w:rsidTr="000C20B7">
        <w:trPr>
          <w:trHeight w:val="551"/>
        </w:trPr>
        <w:tc>
          <w:tcPr>
            <w:tcW w:w="567" w:type="dxa"/>
            <w:tcBorders>
              <w:top w:val="nil"/>
            </w:tcBorders>
            <w:shd w:val="clear" w:color="auto" w:fill="DDE9F5"/>
          </w:tcPr>
          <w:p w14:paraId="33F3A67A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ADADA"/>
          </w:tcPr>
          <w:p w14:paraId="2546733C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C4DFB2"/>
          </w:tcPr>
          <w:p w14:paraId="1ABF8144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CED795" w14:textId="77777777" w:rsidR="009751C1" w:rsidRPr="00323D77" w:rsidRDefault="009751C1" w:rsidP="009751C1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06</w:t>
            </w:r>
          </w:p>
        </w:tc>
        <w:tc>
          <w:tcPr>
            <w:tcW w:w="3402" w:type="dxa"/>
          </w:tcPr>
          <w:p w14:paraId="7D314CB6" w14:textId="6CA0DB9F" w:rsidR="009751C1" w:rsidRPr="00323D77" w:rsidRDefault="00D26463" w:rsidP="009751C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Organizuotos pedagogų edukacinės išvykos, kuriose  patobulintos  bendrosios kompetencijo</w:t>
            </w:r>
            <w:r w:rsidR="00EE282E"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14:paraId="6758DD4C" w14:textId="77777777" w:rsidR="009751C1" w:rsidRPr="00323D77" w:rsidRDefault="009751C1" w:rsidP="009751C1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tarybos pirmininkas</w:t>
            </w:r>
          </w:p>
        </w:tc>
        <w:tc>
          <w:tcPr>
            <w:tcW w:w="3118" w:type="dxa"/>
          </w:tcPr>
          <w:p w14:paraId="572E9E20" w14:textId="77777777" w:rsidR="009751C1" w:rsidRPr="00323D77" w:rsidRDefault="009751C1" w:rsidP="009751C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Organizuotų išvykų  skaičius</w:t>
            </w:r>
          </w:p>
        </w:tc>
        <w:tc>
          <w:tcPr>
            <w:tcW w:w="851" w:type="dxa"/>
          </w:tcPr>
          <w:p w14:paraId="32751295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056B99E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1BB3EC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3D23031" w14:textId="55023C6F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II-IV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51C1" w:rsidRPr="00323D77" w14:paraId="71A2B1AE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67F7CA48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2818258B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05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416502DD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5B2BA90E" w14:textId="77777777" w:rsidR="009751C1" w:rsidRPr="00323D77" w:rsidRDefault="009751C1" w:rsidP="009751C1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Metinių pokalbių ir profesinių dialogų organizavimas</w:t>
            </w:r>
          </w:p>
        </w:tc>
        <w:tc>
          <w:tcPr>
            <w:tcW w:w="3118" w:type="dxa"/>
            <w:shd w:val="clear" w:color="auto" w:fill="C4DFB2"/>
          </w:tcPr>
          <w:p w14:paraId="350176F2" w14:textId="77777777" w:rsidR="009751C1" w:rsidRPr="00323D77" w:rsidRDefault="009751C1" w:rsidP="009751C1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dalyvavusių pokalbiuose, dalis</w:t>
            </w:r>
          </w:p>
        </w:tc>
        <w:tc>
          <w:tcPr>
            <w:tcW w:w="851" w:type="dxa"/>
            <w:shd w:val="clear" w:color="auto" w:fill="C4DFB2"/>
          </w:tcPr>
          <w:p w14:paraId="143CFB3B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4DFB2"/>
          </w:tcPr>
          <w:p w14:paraId="027ECDB2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C4DFB2"/>
          </w:tcPr>
          <w:p w14:paraId="55A5CF2C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C4DFB2"/>
          </w:tcPr>
          <w:p w14:paraId="5509BCF4" w14:textId="52269455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51C1" w:rsidRPr="00323D77" w14:paraId="2620AFE4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098766A3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2A792999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053D96C5" w14:textId="77777777" w:rsidR="009751C1" w:rsidRPr="00323D77" w:rsidRDefault="009751C1" w:rsidP="009751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CDC249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3EA31F45" w14:textId="77777777" w:rsidR="009751C1" w:rsidRPr="00323D77" w:rsidRDefault="009751C1" w:rsidP="009751C1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Pedagoginių darbuotojų skatinimas įsivertinti savo SSGG, parengti profesinio tobulėjimo užduotis 2024-2025 m.</w:t>
            </w:r>
            <w:r>
              <w:rPr>
                <w:sz w:val="24"/>
                <w:szCs w:val="24"/>
              </w:rPr>
              <w:t xml:space="preserve"> </w:t>
            </w:r>
            <w:r w:rsidRPr="00323D77">
              <w:rPr>
                <w:sz w:val="24"/>
                <w:szCs w:val="24"/>
              </w:rPr>
              <w:t>m.</w:t>
            </w:r>
          </w:p>
        </w:tc>
        <w:tc>
          <w:tcPr>
            <w:tcW w:w="1843" w:type="dxa"/>
          </w:tcPr>
          <w:p w14:paraId="12F36F1D" w14:textId="77777777" w:rsidR="009751C1" w:rsidRPr="00323D77" w:rsidRDefault="009751C1" w:rsidP="009751C1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Direktorius, di</w:t>
            </w:r>
            <w:r>
              <w:rPr>
                <w:sz w:val="24"/>
                <w:szCs w:val="24"/>
              </w:rPr>
              <w:t>rektoriaus pavaduotojai ugdymui</w:t>
            </w:r>
          </w:p>
        </w:tc>
        <w:tc>
          <w:tcPr>
            <w:tcW w:w="3118" w:type="dxa"/>
          </w:tcPr>
          <w:p w14:paraId="1FFA653B" w14:textId="4A34A7EC" w:rsidR="009751C1" w:rsidRPr="00323D77" w:rsidRDefault="00214157" w:rsidP="002141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Įsivertinusių </w:t>
            </w:r>
            <w:r w:rsidR="009751C1" w:rsidRPr="00323D77">
              <w:rPr>
                <w:sz w:val="24"/>
                <w:szCs w:val="24"/>
              </w:rPr>
              <w:t>mokyt</w:t>
            </w:r>
            <w:r w:rsidR="009751C1">
              <w:rPr>
                <w:sz w:val="24"/>
                <w:szCs w:val="24"/>
              </w:rPr>
              <w:t>ojų dalis</w:t>
            </w:r>
          </w:p>
        </w:tc>
        <w:tc>
          <w:tcPr>
            <w:tcW w:w="851" w:type="dxa"/>
          </w:tcPr>
          <w:p w14:paraId="640A5D07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7C9FB227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15826F7E" w14:textId="77777777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47FBE8D9" w14:textId="00CAC794" w:rsidR="009751C1" w:rsidRPr="00323D77" w:rsidRDefault="009751C1" w:rsidP="009751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4542" w:rsidRPr="00323D77" w14:paraId="58428CA7" w14:textId="77777777" w:rsidTr="0075775F">
        <w:trPr>
          <w:trHeight w:val="55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DE9F5"/>
          </w:tcPr>
          <w:p w14:paraId="2A1ECEB2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ADADA"/>
          </w:tcPr>
          <w:p w14:paraId="7AEC4366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06</w:t>
            </w:r>
          </w:p>
        </w:tc>
        <w:tc>
          <w:tcPr>
            <w:tcW w:w="6400" w:type="dxa"/>
            <w:gridSpan w:val="4"/>
            <w:tcBorders>
              <w:bottom w:val="single" w:sz="4" w:space="0" w:color="000000"/>
            </w:tcBorders>
            <w:shd w:val="clear" w:color="auto" w:fill="DADADA"/>
          </w:tcPr>
          <w:p w14:paraId="54E29DDC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b/>
                <w:sz w:val="24"/>
                <w:szCs w:val="24"/>
              </w:rPr>
              <w:t>Plėtoti veiksmingą ugdymo turinio individualizavimą ir diferencijavimą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ADADA"/>
          </w:tcPr>
          <w:p w14:paraId="14CED9DD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rengusių teminius planus, kuriuose atsispindi užduočių individualizavi</w:t>
            </w:r>
            <w:r w:rsidR="007D1657">
              <w:rPr>
                <w:sz w:val="24"/>
                <w:szCs w:val="24"/>
              </w:rPr>
              <w:t>mas ir diferencijavimas,  dalis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ADADA"/>
          </w:tcPr>
          <w:p w14:paraId="5E88BE10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DADA"/>
          </w:tcPr>
          <w:p w14:paraId="3EF0504B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DADA"/>
          </w:tcPr>
          <w:p w14:paraId="244516FA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ADADA"/>
          </w:tcPr>
          <w:p w14:paraId="098F447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3BFEB9C8" w14:textId="77777777" w:rsidTr="000C20B7">
        <w:trPr>
          <w:trHeight w:val="551"/>
        </w:trPr>
        <w:tc>
          <w:tcPr>
            <w:tcW w:w="567" w:type="dxa"/>
            <w:vMerge w:val="restart"/>
            <w:shd w:val="clear" w:color="auto" w:fill="DDE9F5"/>
          </w:tcPr>
          <w:p w14:paraId="0C1AD370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ADADA"/>
          </w:tcPr>
          <w:p w14:paraId="7C2E3152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06</w:t>
            </w:r>
          </w:p>
        </w:tc>
        <w:tc>
          <w:tcPr>
            <w:tcW w:w="588" w:type="dxa"/>
            <w:vMerge w:val="restart"/>
            <w:shd w:val="clear" w:color="auto" w:fill="C4DFB2"/>
          </w:tcPr>
          <w:p w14:paraId="13271B7D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4DFB2"/>
          </w:tcPr>
          <w:p w14:paraId="5E565842" w14:textId="5F0B8540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Atvirų pamokų, kuriose taikomas užduočių individualizavima</w:t>
            </w:r>
            <w:r w:rsidR="00EE282E">
              <w:rPr>
                <w:sz w:val="24"/>
                <w:szCs w:val="24"/>
              </w:rPr>
              <w:t>s bei diferencijavimas, vedimas</w:t>
            </w:r>
          </w:p>
        </w:tc>
        <w:tc>
          <w:tcPr>
            <w:tcW w:w="3118" w:type="dxa"/>
            <w:shd w:val="clear" w:color="auto" w:fill="C4DFB2"/>
          </w:tcPr>
          <w:p w14:paraId="3184D19D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</w:t>
            </w:r>
            <w:r w:rsidR="007D1657">
              <w:rPr>
                <w:sz w:val="24"/>
                <w:szCs w:val="24"/>
              </w:rPr>
              <w:t xml:space="preserve"> vedusių atviras pamokas, dalis</w:t>
            </w:r>
          </w:p>
        </w:tc>
        <w:tc>
          <w:tcPr>
            <w:tcW w:w="851" w:type="dxa"/>
            <w:shd w:val="clear" w:color="auto" w:fill="C4DFB2"/>
          </w:tcPr>
          <w:p w14:paraId="4F6A549E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4DFB2"/>
          </w:tcPr>
          <w:p w14:paraId="3D3D106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C4DFB2"/>
          </w:tcPr>
          <w:p w14:paraId="6AAB4BE8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C4DFB2"/>
          </w:tcPr>
          <w:p w14:paraId="488BF33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2F9FF97D" w14:textId="77777777" w:rsidTr="000C20B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362A12F6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</w:tcPr>
          <w:p w14:paraId="07263107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C4DFB2"/>
          </w:tcPr>
          <w:p w14:paraId="5F337BDC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23881A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F293DD6" w14:textId="747237B2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Sukurtas diferencijuotų užduočių paketas ir pasidalinta juo su kolego</w:t>
            </w:r>
            <w:r w:rsidR="00EE282E">
              <w:rPr>
                <w:sz w:val="24"/>
                <w:szCs w:val="24"/>
              </w:rPr>
              <w:t>mis</w:t>
            </w:r>
          </w:p>
        </w:tc>
        <w:tc>
          <w:tcPr>
            <w:tcW w:w="1843" w:type="dxa"/>
          </w:tcPr>
          <w:p w14:paraId="7C362643" w14:textId="77777777" w:rsidR="00A84542" w:rsidRPr="00323D77" w:rsidRDefault="007D1657" w:rsidP="00A84542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</w:tcPr>
          <w:p w14:paraId="4466CB48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Mokytojų, paren</w:t>
            </w:r>
            <w:r w:rsidR="007D1657">
              <w:rPr>
                <w:sz w:val="24"/>
                <w:szCs w:val="24"/>
              </w:rPr>
              <w:t>gusių užduočių paketą, skaičius</w:t>
            </w:r>
          </w:p>
        </w:tc>
        <w:tc>
          <w:tcPr>
            <w:tcW w:w="851" w:type="dxa"/>
          </w:tcPr>
          <w:p w14:paraId="3691553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23D77">
              <w:rPr>
                <w:sz w:val="24"/>
                <w:szCs w:val="24"/>
              </w:rPr>
              <w:t>Asm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07EBA1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8B66E3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9AEBD46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  <w:tr w:rsidR="00A84542" w:rsidRPr="00323D77" w14:paraId="1295036A" w14:textId="77777777" w:rsidTr="0075775F">
        <w:trPr>
          <w:trHeight w:val="551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DDE9F5"/>
          </w:tcPr>
          <w:p w14:paraId="27330472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DADADA"/>
          </w:tcPr>
          <w:p w14:paraId="6B3E44F1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bottom w:val="single" w:sz="4" w:space="0" w:color="auto"/>
            </w:tcBorders>
            <w:shd w:val="clear" w:color="auto" w:fill="C4DFB2"/>
          </w:tcPr>
          <w:p w14:paraId="4EE7CA99" w14:textId="77777777" w:rsidR="00A84542" w:rsidRPr="00323D77" w:rsidRDefault="00A84542" w:rsidP="00A845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54272D" w14:textId="77777777" w:rsidR="00A84542" w:rsidRPr="00323D77" w:rsidRDefault="00A84542" w:rsidP="009E4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6FA9CA" w14:textId="31EB00F2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Mokinių pergrupavimo pagal mokinių gebėjimus ir poreikius ruošiantis atsiskaitomiesiems</w:t>
            </w:r>
            <w:r w:rsidR="00EE282E">
              <w:rPr>
                <w:sz w:val="24"/>
                <w:szCs w:val="24"/>
              </w:rPr>
              <w:t xml:space="preserve"> darbams pamokoje organizavimas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D165F4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Dalykų mokytojai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4104A0" w14:textId="77777777" w:rsidR="00A84542" w:rsidRPr="00323D77" w:rsidRDefault="00A84542" w:rsidP="00A8454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23D77">
              <w:rPr>
                <w:sz w:val="24"/>
                <w:szCs w:val="24"/>
              </w:rPr>
              <w:t>Pamokų, kuriose taikom</w:t>
            </w:r>
            <w:r w:rsidR="007D1657">
              <w:rPr>
                <w:sz w:val="24"/>
                <w:szCs w:val="24"/>
              </w:rPr>
              <w:t>as mokinių pergrupavimas, dalis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5B56CD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323D77">
              <w:rPr>
                <w:sz w:val="24"/>
                <w:szCs w:val="24"/>
              </w:rPr>
              <w:t>Proc.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DC6CC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604F29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C9A393" w14:textId="77777777" w:rsidR="00A84542" w:rsidRPr="00323D77" w:rsidRDefault="00A84542" w:rsidP="00A84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D77">
              <w:rPr>
                <w:sz w:val="24"/>
                <w:szCs w:val="24"/>
              </w:rPr>
              <w:t xml:space="preserve">I-IV </w:t>
            </w:r>
            <w:proofErr w:type="spellStart"/>
            <w:r w:rsidRPr="00323D77">
              <w:rPr>
                <w:sz w:val="24"/>
                <w:szCs w:val="24"/>
              </w:rPr>
              <w:t>ketv</w:t>
            </w:r>
            <w:proofErr w:type="spellEnd"/>
            <w:r w:rsidRPr="00323D77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a"/>
        <w:tblW w:w="156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8"/>
        <w:gridCol w:w="567"/>
        <w:gridCol w:w="567"/>
        <w:gridCol w:w="3402"/>
        <w:gridCol w:w="1843"/>
        <w:gridCol w:w="3118"/>
        <w:gridCol w:w="851"/>
        <w:gridCol w:w="1134"/>
        <w:gridCol w:w="1134"/>
        <w:gridCol w:w="1843"/>
      </w:tblGrid>
      <w:tr w:rsidR="00A84542" w:rsidRPr="00D24AC9" w14:paraId="33EEAB02" w14:textId="77777777" w:rsidTr="0075775F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DE9F5"/>
          </w:tcPr>
          <w:p w14:paraId="79B0B825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D5DCE4"/>
          </w:tcPr>
          <w:p w14:paraId="0B955DF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Užtikrinti efektyvios pagalbos teikimą gerinant ugdymo(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prieinamumą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5DCE4"/>
          </w:tcPr>
          <w:p w14:paraId="7C420C8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gavusių pagalbą, dalis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5DCE4"/>
          </w:tcPr>
          <w:p w14:paraId="0CE70A9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/>
          </w:tcPr>
          <w:p w14:paraId="168EB07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/>
          </w:tcPr>
          <w:p w14:paraId="7B142B4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5DCE4"/>
          </w:tcPr>
          <w:p w14:paraId="4FCE2F0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033FB388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66233D8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0FD0B2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6A2F66C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Teikti efektyvią socialinę pedagoginę pagalbą</w:t>
            </w:r>
          </w:p>
          <w:p w14:paraId="24D459E3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/>
          </w:tcPr>
          <w:p w14:paraId="01892C5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gavusių pagalbą, dalis</w:t>
            </w:r>
          </w:p>
        </w:tc>
        <w:tc>
          <w:tcPr>
            <w:tcW w:w="851" w:type="dxa"/>
            <w:shd w:val="clear" w:color="auto" w:fill="D9D9D9"/>
          </w:tcPr>
          <w:p w14:paraId="0676B50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130BF34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4C8114C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/>
          </w:tcPr>
          <w:p w14:paraId="0F06643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3B44171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3DD70D32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7E22181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7D044FC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2974679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Bendradarbiavimo su įvairiomis institucijomis, vykdančiomis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neigiamų socialinių veiksnių 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prevenciją, stiprinimas </w:t>
            </w:r>
          </w:p>
        </w:tc>
        <w:tc>
          <w:tcPr>
            <w:tcW w:w="3118" w:type="dxa"/>
            <w:shd w:val="clear" w:color="auto" w:fill="C5E0B3"/>
          </w:tcPr>
          <w:p w14:paraId="71B6186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Organizuotų bendrų renginių skaičius</w:t>
            </w:r>
          </w:p>
        </w:tc>
        <w:tc>
          <w:tcPr>
            <w:tcW w:w="851" w:type="dxa"/>
            <w:shd w:val="clear" w:color="auto" w:fill="C5E0B3"/>
          </w:tcPr>
          <w:p w14:paraId="71D291B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362BF35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5E0B3"/>
          </w:tcPr>
          <w:p w14:paraId="4F241C5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C5E0B3"/>
          </w:tcPr>
          <w:p w14:paraId="375F079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E2B5E27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453F6E5B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2D797EE3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000000"/>
            </w:tcBorders>
            <w:shd w:val="clear" w:color="auto" w:fill="C4DFB2"/>
          </w:tcPr>
          <w:p w14:paraId="29059E89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79FBFF7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6944A8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biuro specialistų paskaitų organizavimas</w:t>
            </w:r>
          </w:p>
        </w:tc>
        <w:tc>
          <w:tcPr>
            <w:tcW w:w="1843" w:type="dxa"/>
          </w:tcPr>
          <w:p w14:paraId="21FC418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Socialinis pedagogas, klasių vadovai</w:t>
            </w:r>
          </w:p>
        </w:tc>
        <w:tc>
          <w:tcPr>
            <w:tcW w:w="3118" w:type="dxa"/>
          </w:tcPr>
          <w:p w14:paraId="656A0CF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Organizuotų paskaitų skaičius</w:t>
            </w:r>
          </w:p>
        </w:tc>
        <w:tc>
          <w:tcPr>
            <w:tcW w:w="851" w:type="dxa"/>
          </w:tcPr>
          <w:p w14:paraId="3080396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4227A7F8" w14:textId="0CF54C0C" w:rsidR="002D3695" w:rsidRPr="00D24AC9" w:rsidRDefault="00024D78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0663B6B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A65CB0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440EF5D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10C7F35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61CFC731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7B199A88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04A5DA7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5FF7881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 specialistų paskaitų organizavimas</w:t>
            </w:r>
          </w:p>
        </w:tc>
        <w:tc>
          <w:tcPr>
            <w:tcW w:w="1843" w:type="dxa"/>
          </w:tcPr>
          <w:p w14:paraId="362CAB9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Socialinis pedagogas, psichologas</w:t>
            </w:r>
          </w:p>
        </w:tc>
        <w:tc>
          <w:tcPr>
            <w:tcW w:w="3118" w:type="dxa"/>
          </w:tcPr>
          <w:p w14:paraId="6ABF22B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Organizuotų paskaitų skaičius</w:t>
            </w:r>
          </w:p>
        </w:tc>
        <w:tc>
          <w:tcPr>
            <w:tcW w:w="851" w:type="dxa"/>
          </w:tcPr>
          <w:p w14:paraId="41A360B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3C1C94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52CA1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1F710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383FC50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7A2BB57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79DECCE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7368DA2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188597E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klasių mokinių socializacijos renginių ciklo „Pažink draugą, gimnaziją, bendruomenę“ organizavimas</w:t>
            </w:r>
          </w:p>
        </w:tc>
        <w:tc>
          <w:tcPr>
            <w:tcW w:w="3118" w:type="dxa"/>
            <w:shd w:val="clear" w:color="auto" w:fill="C5E0B3"/>
          </w:tcPr>
          <w:p w14:paraId="582075D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Organizuotas renginių ciklas</w:t>
            </w:r>
          </w:p>
        </w:tc>
        <w:tc>
          <w:tcPr>
            <w:tcW w:w="851" w:type="dxa"/>
            <w:shd w:val="clear" w:color="auto" w:fill="C5E0B3"/>
          </w:tcPr>
          <w:p w14:paraId="7056AB6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47FA5B8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5E0B3"/>
          </w:tcPr>
          <w:p w14:paraId="6A95D3B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5E0B3"/>
          </w:tcPr>
          <w:p w14:paraId="10E7B128" w14:textId="561C37F9" w:rsidR="002D3695" w:rsidRPr="00D24AC9" w:rsidRDefault="0035525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7C6F582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1973460F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76535B61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76E57F56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3040C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4CF194C" w14:textId="63496049" w:rsidR="002D3695" w:rsidRPr="00D24AC9" w:rsidRDefault="00D24AC9" w:rsidP="0093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klasių vadovų ir I klasių mokinių susitikimų organizavimas analizuojant mokinių turimus gebėjimus bei ugdymosi perspektyvą</w:t>
            </w:r>
            <w:r w:rsidR="00AA0CA0" w:rsidRPr="00AA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280A69C1" w14:textId="4D29F6E2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</w:t>
            </w:r>
            <w:r w:rsidR="00AA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istorijos mokytojai</w:t>
            </w:r>
          </w:p>
        </w:tc>
        <w:tc>
          <w:tcPr>
            <w:tcW w:w="3118" w:type="dxa"/>
          </w:tcPr>
          <w:p w14:paraId="3287CF3B" w14:textId="7FC3C561" w:rsidR="002D3695" w:rsidRPr="00D24AC9" w:rsidRDefault="00AA0CA0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Įvykusių klasių valandėlių</w:t>
            </w:r>
            <w:r w:rsidR="00D24AC9"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skaičius</w:t>
            </w:r>
          </w:p>
        </w:tc>
        <w:tc>
          <w:tcPr>
            <w:tcW w:w="851" w:type="dxa"/>
          </w:tcPr>
          <w:p w14:paraId="1F25D42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9491EE9" w14:textId="1E373A2F" w:rsidR="002D3695" w:rsidRPr="00D24AC9" w:rsidRDefault="00933B33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5338757" w14:textId="296580D5" w:rsidR="002D3695" w:rsidRPr="00D24AC9" w:rsidRDefault="00933B33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4DC0560" w14:textId="47BEE118" w:rsidR="002D3695" w:rsidRPr="00D24AC9" w:rsidRDefault="00355256" w:rsidP="00AA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5256" w:rsidRPr="00D24AC9" w14:paraId="702181F1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11194BFE" w14:textId="77777777" w:rsidR="00355256" w:rsidRPr="00D24AC9" w:rsidRDefault="00355256" w:rsidP="00355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12851350" w14:textId="77777777" w:rsidR="00355256" w:rsidRPr="00D24AC9" w:rsidRDefault="00355256" w:rsidP="00355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164294D8" w14:textId="77777777" w:rsidR="00355256" w:rsidRPr="00D24AC9" w:rsidRDefault="00355256" w:rsidP="00355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4DF77" w14:textId="630898E6" w:rsidR="00355256" w:rsidRPr="00D24AC9" w:rsidRDefault="00AA0CA0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3A0D862A" w14:textId="77777777" w:rsidR="00355256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Mokinys-mokiniui veiklos skatinimas. Mokiniai-savanoriai padeda mokiniams, turintiems adaptacijos sunkumų </w:t>
            </w:r>
          </w:p>
        </w:tc>
        <w:tc>
          <w:tcPr>
            <w:tcW w:w="1843" w:type="dxa"/>
          </w:tcPr>
          <w:p w14:paraId="33E0B9FF" w14:textId="77777777" w:rsidR="00355256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pavaduotojas ugdymui, MP</w:t>
            </w:r>
          </w:p>
        </w:tc>
        <w:tc>
          <w:tcPr>
            <w:tcW w:w="3118" w:type="dxa"/>
          </w:tcPr>
          <w:p w14:paraId="4F4C4314" w14:textId="77777777" w:rsidR="00355256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kuriems suteikta pagalba, skaičius</w:t>
            </w:r>
          </w:p>
        </w:tc>
        <w:tc>
          <w:tcPr>
            <w:tcW w:w="851" w:type="dxa"/>
          </w:tcPr>
          <w:p w14:paraId="3BB62F22" w14:textId="77777777" w:rsidR="00355256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73AEF29" w14:textId="77777777" w:rsidR="00355256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AF5E07F" w14:textId="77777777" w:rsidR="00355256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5B2317F" w14:textId="7673E3F1" w:rsidR="00355256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III-IV </w:t>
            </w:r>
            <w:proofErr w:type="spellStart"/>
            <w:r w:rsidRPr="000F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0F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ECC4E7B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5082EC3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49ACE8F3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09718C7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64278BE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Gimnazijos mokinių lankomumo gerinimas </w:t>
            </w:r>
          </w:p>
        </w:tc>
        <w:tc>
          <w:tcPr>
            <w:tcW w:w="3118" w:type="dxa"/>
            <w:shd w:val="clear" w:color="auto" w:fill="C5E0B3"/>
          </w:tcPr>
          <w:p w14:paraId="5C2FC7E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Įvykdytų veiklų skaičius</w:t>
            </w:r>
          </w:p>
        </w:tc>
        <w:tc>
          <w:tcPr>
            <w:tcW w:w="851" w:type="dxa"/>
            <w:shd w:val="clear" w:color="auto" w:fill="C5E0B3"/>
          </w:tcPr>
          <w:p w14:paraId="3013F93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094BFA0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C5E0B3"/>
          </w:tcPr>
          <w:p w14:paraId="42C4034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C5E0B3"/>
          </w:tcPr>
          <w:p w14:paraId="74BFD7F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89C8DB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7EEBB05A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32D96DA6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5A504402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DDE3C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A539803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praleistų pamokų priežasčių analizė</w:t>
            </w:r>
          </w:p>
        </w:tc>
        <w:tc>
          <w:tcPr>
            <w:tcW w:w="1843" w:type="dxa"/>
          </w:tcPr>
          <w:p w14:paraId="03FB7A5E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118" w:type="dxa"/>
          </w:tcPr>
          <w:p w14:paraId="6192225E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Atlikta lankomumo analizė</w:t>
            </w:r>
          </w:p>
        </w:tc>
        <w:tc>
          <w:tcPr>
            <w:tcW w:w="851" w:type="dxa"/>
          </w:tcPr>
          <w:p w14:paraId="3E3D4F2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11297A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50F7F9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A45F389" w14:textId="1A982129" w:rsidR="002D3695" w:rsidRPr="00D24AC9" w:rsidRDefault="00355256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525018E0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08F548C6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44F59C9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1D85EDDB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02B497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20D6CA04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Pagalbos specialistų susitikimų su klasių vadovais, mokinių lankomumo, pažangumo klausimams, problemoms aptarti, organizavimas </w:t>
            </w:r>
          </w:p>
        </w:tc>
        <w:tc>
          <w:tcPr>
            <w:tcW w:w="1843" w:type="dxa"/>
          </w:tcPr>
          <w:p w14:paraId="6B10C807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ugdymui, pagalbos specialistai</w:t>
            </w:r>
          </w:p>
        </w:tc>
        <w:tc>
          <w:tcPr>
            <w:tcW w:w="3118" w:type="dxa"/>
          </w:tcPr>
          <w:p w14:paraId="7DD6A6CE" w14:textId="2AF91CFC" w:rsidR="002D3695" w:rsidRPr="00D24AC9" w:rsidRDefault="00D24AC9" w:rsidP="00024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Susitikimų</w:t>
            </w:r>
            <w:r w:rsidR="00024D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D78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kuriuose aptariami mokinių lankomumo, pažangumo klausimai 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su kiekvienu klasės vadovu, dažnumas</w:t>
            </w:r>
          </w:p>
        </w:tc>
        <w:tc>
          <w:tcPr>
            <w:tcW w:w="851" w:type="dxa"/>
          </w:tcPr>
          <w:p w14:paraId="2ECA2D31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Kartai/ metus</w:t>
            </w:r>
          </w:p>
        </w:tc>
        <w:tc>
          <w:tcPr>
            <w:tcW w:w="1134" w:type="dxa"/>
          </w:tcPr>
          <w:p w14:paraId="1D346A2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ED7FF6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F6CF71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292BB896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5D73C50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0D31BB55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47EC5F6E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5D79A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AFD0437" w14:textId="1252B7A6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specialistų susitikimų su tėvais (globėjais, rūpintojais), mokinių lankomumo, pažangumo</w:t>
            </w:r>
            <w:r w:rsidR="0002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klausimams, problemoms aptarti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organizavimas</w:t>
            </w:r>
          </w:p>
        </w:tc>
        <w:tc>
          <w:tcPr>
            <w:tcW w:w="1843" w:type="dxa"/>
          </w:tcPr>
          <w:p w14:paraId="47978095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ugdymui, pagalbos specialistai</w:t>
            </w:r>
          </w:p>
        </w:tc>
        <w:tc>
          <w:tcPr>
            <w:tcW w:w="3118" w:type="dxa"/>
          </w:tcPr>
          <w:p w14:paraId="1A2C9C5D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Susitikimų su tėvais, kuriuose aptariami mokinių lankomumo, pažangumo klausimai, dažnumas</w:t>
            </w:r>
          </w:p>
        </w:tc>
        <w:tc>
          <w:tcPr>
            <w:tcW w:w="851" w:type="dxa"/>
          </w:tcPr>
          <w:p w14:paraId="3C77532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Kartai/ metus</w:t>
            </w:r>
          </w:p>
        </w:tc>
        <w:tc>
          <w:tcPr>
            <w:tcW w:w="1134" w:type="dxa"/>
          </w:tcPr>
          <w:p w14:paraId="48BE0849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50C1C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E276A73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347E9E02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0D55212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5E63DD3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CDE7AE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Teikti efektyvią psichologinę pagalbą</w:t>
            </w:r>
          </w:p>
        </w:tc>
        <w:tc>
          <w:tcPr>
            <w:tcW w:w="3118" w:type="dxa"/>
            <w:shd w:val="clear" w:color="auto" w:fill="D9D9D9"/>
          </w:tcPr>
          <w:p w14:paraId="3E1DD30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Asmenų, gavusių pagalbą, dalis</w:t>
            </w:r>
          </w:p>
        </w:tc>
        <w:tc>
          <w:tcPr>
            <w:tcW w:w="851" w:type="dxa"/>
            <w:shd w:val="clear" w:color="auto" w:fill="D9D9D9"/>
          </w:tcPr>
          <w:p w14:paraId="1936591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55057AA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D9D9D9"/>
          </w:tcPr>
          <w:p w14:paraId="4E3E958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14:paraId="51FB65D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2922E17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78806F5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723C5AC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1073A65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3FC2136E" w14:textId="0742D0C2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Psichologinės konsultacijos mokiniams, tėvams, mokytojams mokini</w:t>
            </w:r>
            <w:r w:rsidR="000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ų mokymosi motyvacijos gerinimui</w:t>
            </w:r>
          </w:p>
        </w:tc>
        <w:tc>
          <w:tcPr>
            <w:tcW w:w="3118" w:type="dxa"/>
            <w:shd w:val="clear" w:color="auto" w:fill="C5E0B3"/>
          </w:tcPr>
          <w:p w14:paraId="13702E0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Bendruomenės narių, gavusių pagalbą, dalis</w:t>
            </w:r>
          </w:p>
        </w:tc>
        <w:tc>
          <w:tcPr>
            <w:tcW w:w="851" w:type="dxa"/>
            <w:shd w:val="clear" w:color="auto" w:fill="C5E0B3"/>
          </w:tcPr>
          <w:p w14:paraId="51A30F9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779B265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C5E0B3"/>
          </w:tcPr>
          <w:p w14:paraId="161BDBA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C5E0B3"/>
          </w:tcPr>
          <w:p w14:paraId="45C6B17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4579721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6CFF13BA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10A4ABA7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1859DA7F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A1FEFC9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63ECDF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Neigiamų socialinių veiksnių prevencijos projekto  įgyvendinimas</w:t>
            </w:r>
          </w:p>
        </w:tc>
        <w:tc>
          <w:tcPr>
            <w:tcW w:w="1843" w:type="dxa"/>
          </w:tcPr>
          <w:p w14:paraId="727004F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Psichologas</w:t>
            </w:r>
          </w:p>
        </w:tc>
        <w:tc>
          <w:tcPr>
            <w:tcW w:w="3118" w:type="dxa"/>
          </w:tcPr>
          <w:p w14:paraId="4E7B9D8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Įgyvendintas projektas</w:t>
            </w:r>
          </w:p>
        </w:tc>
        <w:tc>
          <w:tcPr>
            <w:tcW w:w="851" w:type="dxa"/>
          </w:tcPr>
          <w:p w14:paraId="7757DCA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0B8AF8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31FAF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75054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4DE2563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0F4DCB3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367AE5D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23D01431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00A3604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Tėvų  atsakomybės už savo vaikų mokymąsi ir elgesį didinimas</w:t>
            </w:r>
          </w:p>
        </w:tc>
        <w:tc>
          <w:tcPr>
            <w:tcW w:w="3118" w:type="dxa"/>
            <w:shd w:val="clear" w:color="auto" w:fill="C5E0B3"/>
          </w:tcPr>
          <w:p w14:paraId="16B1AB1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Tėvų, teikusių grįžtamąjį ryšį, dalis</w:t>
            </w:r>
          </w:p>
        </w:tc>
        <w:tc>
          <w:tcPr>
            <w:tcW w:w="851" w:type="dxa"/>
            <w:shd w:val="clear" w:color="auto" w:fill="C5E0B3"/>
          </w:tcPr>
          <w:p w14:paraId="38FE1BC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077D698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C5E0B3"/>
          </w:tcPr>
          <w:p w14:paraId="7145CD9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C5E0B3"/>
          </w:tcPr>
          <w:p w14:paraId="1DEDBFA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7434E3D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194D17E4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3D9A3FE6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61922BA0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0877F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0C7ADBF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Pozityvios tėvystės grupių organizavimas</w:t>
            </w:r>
          </w:p>
        </w:tc>
        <w:tc>
          <w:tcPr>
            <w:tcW w:w="1843" w:type="dxa"/>
          </w:tcPr>
          <w:p w14:paraId="605581D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Psichologas</w:t>
            </w:r>
          </w:p>
        </w:tc>
        <w:tc>
          <w:tcPr>
            <w:tcW w:w="3118" w:type="dxa"/>
          </w:tcPr>
          <w:p w14:paraId="4B6349F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Įvykusių susitikimų skaičius</w:t>
            </w:r>
          </w:p>
        </w:tc>
        <w:tc>
          <w:tcPr>
            <w:tcW w:w="851" w:type="dxa"/>
          </w:tcPr>
          <w:p w14:paraId="3B1A0E7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71A9640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6F9CB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6DAE9A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4132923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7C1D6395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0E823AC7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35158A48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666C985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04DB33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Tėvų ir mokytojų tarpusavio bendradarbiavimo stiprinimas</w:t>
            </w:r>
          </w:p>
        </w:tc>
        <w:tc>
          <w:tcPr>
            <w:tcW w:w="1843" w:type="dxa"/>
          </w:tcPr>
          <w:p w14:paraId="3FE1B5F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Klasės vadovai, dalyko mokytojai</w:t>
            </w:r>
          </w:p>
        </w:tc>
        <w:tc>
          <w:tcPr>
            <w:tcW w:w="3118" w:type="dxa"/>
          </w:tcPr>
          <w:p w14:paraId="510E0B1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Susitikimų, el. laiškų, tel. žinučių, pastabų/pagyrimų dalis</w:t>
            </w:r>
          </w:p>
        </w:tc>
        <w:tc>
          <w:tcPr>
            <w:tcW w:w="851" w:type="dxa"/>
          </w:tcPr>
          <w:p w14:paraId="22CD259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3328B5D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5406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7F1502A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383960E1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4E1E22B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526C21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F1A12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Teikti specialiąją pedagoginę pagalbą</w:t>
            </w:r>
          </w:p>
        </w:tc>
        <w:tc>
          <w:tcPr>
            <w:tcW w:w="3118" w:type="dxa"/>
            <w:shd w:val="clear" w:color="auto" w:fill="D9D9D9"/>
          </w:tcPr>
          <w:p w14:paraId="52BF840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gavusių pagalbą, dalis</w:t>
            </w:r>
          </w:p>
        </w:tc>
        <w:tc>
          <w:tcPr>
            <w:tcW w:w="851" w:type="dxa"/>
            <w:shd w:val="clear" w:color="auto" w:fill="D9D9D9"/>
          </w:tcPr>
          <w:p w14:paraId="1838989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4E42E4D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775131D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00F0FD7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0961C07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0C46619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031BD37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5D8BAF9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52DBA19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Mokytojų ir švietimo pagalbos specialistų pasirengimo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įtraukčiai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gerinimas</w:t>
            </w:r>
          </w:p>
        </w:tc>
        <w:tc>
          <w:tcPr>
            <w:tcW w:w="3118" w:type="dxa"/>
            <w:shd w:val="clear" w:color="auto" w:fill="C5E0B3"/>
          </w:tcPr>
          <w:p w14:paraId="4ED268F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Pedagoginių darbuotojų, įsitraukusių į veiklas, dalis</w:t>
            </w:r>
          </w:p>
        </w:tc>
        <w:tc>
          <w:tcPr>
            <w:tcW w:w="851" w:type="dxa"/>
            <w:shd w:val="clear" w:color="auto" w:fill="C5E0B3"/>
          </w:tcPr>
          <w:p w14:paraId="79114FB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282B77E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C5E0B3"/>
          </w:tcPr>
          <w:p w14:paraId="26A44FC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C5E0B3"/>
          </w:tcPr>
          <w:p w14:paraId="08967F1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E01CDA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9BDF263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3708A27F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614EB681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BC60EF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0CDF842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Mokymų, orientuotų į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įtraukųjį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ugdymą, pedagoginiams darbuotojams organizavimas</w:t>
            </w:r>
          </w:p>
        </w:tc>
        <w:tc>
          <w:tcPr>
            <w:tcW w:w="1843" w:type="dxa"/>
          </w:tcPr>
          <w:p w14:paraId="75DD58A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gerovės komisija</w:t>
            </w:r>
          </w:p>
        </w:tc>
        <w:tc>
          <w:tcPr>
            <w:tcW w:w="3118" w:type="dxa"/>
          </w:tcPr>
          <w:p w14:paraId="479FF1D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Surengtų mokymų skaičius</w:t>
            </w:r>
          </w:p>
        </w:tc>
        <w:tc>
          <w:tcPr>
            <w:tcW w:w="851" w:type="dxa"/>
          </w:tcPr>
          <w:p w14:paraId="5E0E7F6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6D3B782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7C435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32F05E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B0B6DAD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263B40A2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4A2B4CE9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7A325A1D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B7F1B5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3C0B19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Atsipalaidavimo vietos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įrengimas</w:t>
            </w:r>
          </w:p>
        </w:tc>
        <w:tc>
          <w:tcPr>
            <w:tcW w:w="1843" w:type="dxa"/>
          </w:tcPr>
          <w:p w14:paraId="526A3CB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Direktorius pavaduotojas ugdymui</w:t>
            </w:r>
          </w:p>
        </w:tc>
        <w:tc>
          <w:tcPr>
            <w:tcW w:w="3118" w:type="dxa"/>
          </w:tcPr>
          <w:p w14:paraId="50A8BF5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Įrengta 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atsipalaidavimo vieta</w:t>
            </w:r>
          </w:p>
        </w:tc>
        <w:tc>
          <w:tcPr>
            <w:tcW w:w="851" w:type="dxa"/>
          </w:tcPr>
          <w:p w14:paraId="74C0DAD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5988EC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AB0B8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E68866" w14:textId="1695465B" w:rsidR="002D3695" w:rsidRPr="00D24AC9" w:rsidRDefault="0035525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BF5095E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207B374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32055A51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1266AAF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07BABCC0" w14:textId="77777777" w:rsidR="002D3695" w:rsidRPr="001F357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ugdymo(</w:t>
            </w:r>
            <w:proofErr w:type="spellStart"/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) poreikių (SUP) turinčių mokinių įtraukimo į ugdymo procesą stiprinimas</w:t>
            </w:r>
          </w:p>
        </w:tc>
        <w:tc>
          <w:tcPr>
            <w:tcW w:w="3118" w:type="dxa"/>
            <w:shd w:val="clear" w:color="auto" w:fill="C5E0B3"/>
          </w:tcPr>
          <w:p w14:paraId="21E7C980" w14:textId="77777777" w:rsidR="002D3695" w:rsidRPr="001F357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Įsitraukusių mokinių skaičius</w:t>
            </w:r>
          </w:p>
        </w:tc>
        <w:tc>
          <w:tcPr>
            <w:tcW w:w="851" w:type="dxa"/>
            <w:shd w:val="clear" w:color="auto" w:fill="C5E0B3"/>
          </w:tcPr>
          <w:p w14:paraId="5429EC5F" w14:textId="77777777" w:rsidR="002D3695" w:rsidRPr="001F357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C5E0B3"/>
          </w:tcPr>
          <w:p w14:paraId="675DCD2E" w14:textId="77777777" w:rsidR="002D3695" w:rsidRPr="001F357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C5E0B3"/>
          </w:tcPr>
          <w:p w14:paraId="1495414B" w14:textId="77777777" w:rsidR="002D3695" w:rsidRPr="001F357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5E0B3"/>
          </w:tcPr>
          <w:p w14:paraId="3CF69D15" w14:textId="77777777" w:rsidR="002D3695" w:rsidRPr="001F357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1F3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188A1CBB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27533B6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454DC1C8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530FE860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29919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0FC80EF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Taikyti paveikius mokymo metodus, siekiant mokymosi paradigmos</w:t>
            </w:r>
          </w:p>
        </w:tc>
        <w:tc>
          <w:tcPr>
            <w:tcW w:w="1843" w:type="dxa"/>
          </w:tcPr>
          <w:p w14:paraId="08F35DD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pavaduotojas ugdymui, dalykų mokytojai</w:t>
            </w:r>
          </w:p>
        </w:tc>
        <w:tc>
          <w:tcPr>
            <w:tcW w:w="3118" w:type="dxa"/>
          </w:tcPr>
          <w:p w14:paraId="7B63025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Pamokų diferencijavimas, numatant skirtingas užduotis nevienodų gabumų mokiniams</w:t>
            </w:r>
          </w:p>
        </w:tc>
        <w:tc>
          <w:tcPr>
            <w:tcW w:w="851" w:type="dxa"/>
          </w:tcPr>
          <w:p w14:paraId="205D1D7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2F404D0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0D8B80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2517AE65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0B11C71C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057CE2B7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23124379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0EB34D41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7775B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269A8F2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 mokinių įtraukimas į STEAM ugdymo standarto veiklas</w:t>
            </w:r>
          </w:p>
        </w:tc>
        <w:tc>
          <w:tcPr>
            <w:tcW w:w="1843" w:type="dxa"/>
          </w:tcPr>
          <w:p w14:paraId="12720A9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pavaduotojas ugdymui, dalykų mokytojai</w:t>
            </w:r>
          </w:p>
        </w:tc>
        <w:tc>
          <w:tcPr>
            <w:tcW w:w="3118" w:type="dxa"/>
          </w:tcPr>
          <w:p w14:paraId="3C0CB9F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dalyvavusių STEAM veiklose, skaičius</w:t>
            </w:r>
          </w:p>
        </w:tc>
        <w:tc>
          <w:tcPr>
            <w:tcW w:w="851" w:type="dxa"/>
          </w:tcPr>
          <w:p w14:paraId="4F4614C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E9852B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AAEFD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CBF89A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1A5D96D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44102A0E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3B2A2D5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5C1AE6D4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F164D01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6594C7B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 mokinių savijautos įvertinimas</w:t>
            </w:r>
          </w:p>
        </w:tc>
        <w:tc>
          <w:tcPr>
            <w:tcW w:w="1843" w:type="dxa"/>
          </w:tcPr>
          <w:p w14:paraId="17BFE6E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Pagalbos specialistai</w:t>
            </w:r>
          </w:p>
        </w:tc>
        <w:tc>
          <w:tcPr>
            <w:tcW w:w="3118" w:type="dxa"/>
          </w:tcPr>
          <w:p w14:paraId="380A9AD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Parengta mokinių apklausa</w:t>
            </w:r>
          </w:p>
        </w:tc>
        <w:tc>
          <w:tcPr>
            <w:tcW w:w="851" w:type="dxa"/>
          </w:tcPr>
          <w:p w14:paraId="09E3F3C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90C6E9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FC5BE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85E3862" w14:textId="7DA0200C" w:rsidR="002D3695" w:rsidRPr="00D24AC9" w:rsidRDefault="0035525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AEBCB6A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2292EB9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963B94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1C8651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Laiku teikti informaciją gimnazijos bendruomenės nariams ir visuomenei  </w:t>
            </w:r>
          </w:p>
        </w:tc>
        <w:tc>
          <w:tcPr>
            <w:tcW w:w="3118" w:type="dxa"/>
            <w:shd w:val="clear" w:color="auto" w:fill="D9D9D9"/>
          </w:tcPr>
          <w:p w14:paraId="7FDBCE8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Informaciją gavusios bendruomenės narių dalis</w:t>
            </w:r>
          </w:p>
        </w:tc>
        <w:tc>
          <w:tcPr>
            <w:tcW w:w="851" w:type="dxa"/>
            <w:shd w:val="clear" w:color="auto" w:fill="D9D9D9"/>
          </w:tcPr>
          <w:p w14:paraId="2E8F8F8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54810CB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D9D9D9"/>
          </w:tcPr>
          <w:p w14:paraId="75D1EC4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D9D9D9"/>
          </w:tcPr>
          <w:p w14:paraId="116215D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097C111F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42E78F3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486D94B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2EEFB7C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3D6A3212" w14:textId="0DC7409A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Naudojimosi Google galimyb</w:t>
            </w:r>
            <w:r w:rsidR="0023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ėmis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plėtra </w:t>
            </w:r>
          </w:p>
        </w:tc>
        <w:tc>
          <w:tcPr>
            <w:tcW w:w="3118" w:type="dxa"/>
            <w:shd w:val="clear" w:color="auto" w:fill="C5E0B3"/>
          </w:tcPr>
          <w:p w14:paraId="2E0FC22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Pedagoginių darbuotojų, besinaudojančių Google disku, dalis</w:t>
            </w:r>
          </w:p>
        </w:tc>
        <w:tc>
          <w:tcPr>
            <w:tcW w:w="851" w:type="dxa"/>
            <w:shd w:val="clear" w:color="auto" w:fill="C5E0B3"/>
          </w:tcPr>
          <w:p w14:paraId="2D97C49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325E4CD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C5E0B3"/>
          </w:tcPr>
          <w:p w14:paraId="66B7C35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C5E0B3"/>
          </w:tcPr>
          <w:p w14:paraId="32CD4FD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82D75B6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77A97FF7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3C9F1F4A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3F803DC3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E408D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48F2B7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Naudojimosi Google 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galimybėmis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mokymų pedagoginiams darbuotojams organizavimas</w:t>
            </w:r>
          </w:p>
        </w:tc>
        <w:tc>
          <w:tcPr>
            <w:tcW w:w="1843" w:type="dxa"/>
          </w:tcPr>
          <w:p w14:paraId="4383C16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pavaduotojas ugdymui</w:t>
            </w:r>
          </w:p>
        </w:tc>
        <w:tc>
          <w:tcPr>
            <w:tcW w:w="3118" w:type="dxa"/>
          </w:tcPr>
          <w:p w14:paraId="309EB32E" w14:textId="73F8592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Mokymų</w:t>
            </w:r>
            <w:r w:rsidR="0023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kaip naudotis Google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galimybėmis</w:t>
            </w:r>
            <w:r w:rsidR="00234A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skaičius</w:t>
            </w:r>
          </w:p>
        </w:tc>
        <w:tc>
          <w:tcPr>
            <w:tcW w:w="851" w:type="dxa"/>
          </w:tcPr>
          <w:p w14:paraId="534CB8B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4157FA02" w14:textId="796FA628" w:rsidR="002D3695" w:rsidRPr="00D24AC9" w:rsidRDefault="00024D78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671F064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C40ACAF" w14:textId="42E557CC" w:rsidR="002D3695" w:rsidRPr="00D24AC9" w:rsidRDefault="0035525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3686CC37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1309B38B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7639889A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183A6320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F97AC0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7E6CD1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disko galimybių panaudojimas ugdymo procese ir kitose veiklose</w:t>
            </w:r>
          </w:p>
        </w:tc>
        <w:tc>
          <w:tcPr>
            <w:tcW w:w="1843" w:type="dxa"/>
          </w:tcPr>
          <w:p w14:paraId="3C571E8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Pedagoginiai darbuotojai</w:t>
            </w:r>
          </w:p>
        </w:tc>
        <w:tc>
          <w:tcPr>
            <w:tcW w:w="3118" w:type="dxa"/>
          </w:tcPr>
          <w:p w14:paraId="753A46A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Pedagoginių darbuotojų, rengiančių dokumentus, užduotis, apklausas Google diske, dalis</w:t>
            </w:r>
          </w:p>
        </w:tc>
        <w:tc>
          <w:tcPr>
            <w:tcW w:w="851" w:type="dxa"/>
          </w:tcPr>
          <w:p w14:paraId="57B658C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  <w:p w14:paraId="0979975A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01A3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6EB2EA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7769F27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EBE26A5" w14:textId="77777777" w:rsidTr="00A84542">
        <w:trPr>
          <w:trHeight w:val="551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DE9F5"/>
          </w:tcPr>
          <w:p w14:paraId="6C553AD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vMerge w:val="restart"/>
            <w:tcBorders>
              <w:top w:val="nil"/>
            </w:tcBorders>
            <w:shd w:val="clear" w:color="auto" w:fill="DADADA"/>
          </w:tcPr>
          <w:p w14:paraId="1CC004C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4DFB2"/>
          </w:tcPr>
          <w:p w14:paraId="0D85287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486EC1C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Išmaniųjų ekranų panaudojimo ugdymo procese galimybių plėtra</w:t>
            </w:r>
          </w:p>
        </w:tc>
        <w:tc>
          <w:tcPr>
            <w:tcW w:w="3118" w:type="dxa"/>
            <w:shd w:val="clear" w:color="auto" w:fill="C5E0B3"/>
          </w:tcPr>
          <w:p w14:paraId="5C0C2FD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Pedagoginių darbuotojų, gebančių panaudoti išmaniuosius ekranus ugdymo procese, skaičius</w:t>
            </w:r>
          </w:p>
        </w:tc>
        <w:tc>
          <w:tcPr>
            <w:tcW w:w="851" w:type="dxa"/>
            <w:shd w:val="clear" w:color="auto" w:fill="C5E0B3"/>
          </w:tcPr>
          <w:p w14:paraId="5A93B79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6FF8464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C5E0B3"/>
          </w:tcPr>
          <w:p w14:paraId="22ACBA6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C5E0B3"/>
          </w:tcPr>
          <w:p w14:paraId="5777ECA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08892CC5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4FDD6454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DADADA"/>
          </w:tcPr>
          <w:p w14:paraId="7B5EC2ED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4DFB2"/>
          </w:tcPr>
          <w:p w14:paraId="7D690B2F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F0B7A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4C8157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Naudojimosi interaktyviais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ekranais mokymų mokytojams organizavimas</w:t>
            </w:r>
          </w:p>
        </w:tc>
        <w:tc>
          <w:tcPr>
            <w:tcW w:w="1843" w:type="dxa"/>
          </w:tcPr>
          <w:p w14:paraId="2AEC87B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3118" w:type="dxa"/>
          </w:tcPr>
          <w:p w14:paraId="4F20541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Organizuotų mokymų skaičius</w:t>
            </w:r>
          </w:p>
        </w:tc>
        <w:tc>
          <w:tcPr>
            <w:tcW w:w="851" w:type="dxa"/>
          </w:tcPr>
          <w:p w14:paraId="264809C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4ABA29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89FE8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3F77D2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0ED5F2E" w14:textId="77777777" w:rsidTr="000C20B7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DDE9F5"/>
          </w:tcPr>
          <w:p w14:paraId="11872EC0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DADADA"/>
          </w:tcPr>
          <w:p w14:paraId="0A194389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4DFB2"/>
          </w:tcPr>
          <w:p w14:paraId="064092B3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88BC8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58275EA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Mokytojų aprūpinimas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ekranais</w:t>
            </w:r>
          </w:p>
        </w:tc>
        <w:tc>
          <w:tcPr>
            <w:tcW w:w="1843" w:type="dxa"/>
          </w:tcPr>
          <w:p w14:paraId="7968301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3118" w:type="dxa"/>
          </w:tcPr>
          <w:p w14:paraId="2D0AF93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Įsigytų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ekranų skaičius</w:t>
            </w:r>
          </w:p>
        </w:tc>
        <w:tc>
          <w:tcPr>
            <w:tcW w:w="851" w:type="dxa"/>
          </w:tcPr>
          <w:p w14:paraId="190798D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37E114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669564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21F2C2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33398CB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5D695C73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2E0C819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30D55C12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0439F7E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Naujienų, pasiekimų, veiklų gimnazijos socialiniuose tinkluose sklaidos stiprinimas</w:t>
            </w:r>
          </w:p>
        </w:tc>
        <w:tc>
          <w:tcPr>
            <w:tcW w:w="3118" w:type="dxa"/>
            <w:shd w:val="clear" w:color="auto" w:fill="C5E0B3"/>
          </w:tcPr>
          <w:p w14:paraId="3EE933B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Paskelbtos informacijos socialiniuose tinkluose dalis</w:t>
            </w:r>
          </w:p>
        </w:tc>
        <w:tc>
          <w:tcPr>
            <w:tcW w:w="851" w:type="dxa"/>
            <w:shd w:val="clear" w:color="auto" w:fill="C5E0B3"/>
          </w:tcPr>
          <w:p w14:paraId="1370B2B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6583FC4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C5E0B3"/>
          </w:tcPr>
          <w:p w14:paraId="137210A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C5E0B3"/>
          </w:tcPr>
          <w:p w14:paraId="19F6915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86ED78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0D796ED4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069D6EA5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60AA692F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22797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7605747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Gimnazijos bendruomenės veiklos viešinimas</w:t>
            </w:r>
          </w:p>
        </w:tc>
        <w:tc>
          <w:tcPr>
            <w:tcW w:w="1843" w:type="dxa"/>
          </w:tcPr>
          <w:p w14:paraId="4A51E44D" w14:textId="2D155DB7" w:rsidR="002D3695" w:rsidRPr="00D24AC9" w:rsidRDefault="00D24AC9" w:rsidP="0097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Neformaliojo </w:t>
            </w:r>
            <w:r w:rsidR="00234A54" w:rsidRPr="00975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švietimo 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pedagogas</w:t>
            </w:r>
          </w:p>
        </w:tc>
        <w:tc>
          <w:tcPr>
            <w:tcW w:w="3118" w:type="dxa"/>
          </w:tcPr>
          <w:p w14:paraId="42B04D8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Viešinamos informacijos dalis</w:t>
            </w:r>
          </w:p>
        </w:tc>
        <w:tc>
          <w:tcPr>
            <w:tcW w:w="851" w:type="dxa"/>
          </w:tcPr>
          <w:p w14:paraId="009B92B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6B58E37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1BAD7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CDA940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8BF26BD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5F4EDB83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F48146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B433E6F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Užtikrinti mokinių sveikatos priežiūrą</w:t>
            </w:r>
          </w:p>
          <w:p w14:paraId="1DBEF6C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shd w:val="clear" w:color="auto" w:fill="D9D9D9"/>
          </w:tcPr>
          <w:p w14:paraId="420DEA9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dalis, įtrauktų į sveikatos stiprinimą</w:t>
            </w:r>
          </w:p>
        </w:tc>
        <w:tc>
          <w:tcPr>
            <w:tcW w:w="851" w:type="dxa"/>
            <w:shd w:val="clear" w:color="auto" w:fill="D9D9D9"/>
          </w:tcPr>
          <w:p w14:paraId="2AED627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6FE7779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1DE418E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14:paraId="529C142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7CCA172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683E0E6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2FBC6FC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6B18C24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2FE2760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Kryptingų sveikatos saugojimo ir stiprinimo priemonių įgyvendinimas</w:t>
            </w:r>
          </w:p>
        </w:tc>
        <w:tc>
          <w:tcPr>
            <w:tcW w:w="3118" w:type="dxa"/>
            <w:shd w:val="clear" w:color="auto" w:fill="C5E0B3"/>
          </w:tcPr>
          <w:p w14:paraId="1DD7198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Organizuotų 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priemonių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skaičius</w:t>
            </w:r>
          </w:p>
        </w:tc>
        <w:tc>
          <w:tcPr>
            <w:tcW w:w="851" w:type="dxa"/>
            <w:shd w:val="clear" w:color="auto" w:fill="C5E0B3"/>
          </w:tcPr>
          <w:p w14:paraId="5FFA225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1A04FB9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C5E0B3"/>
          </w:tcPr>
          <w:p w14:paraId="4C3587D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C5E0B3"/>
          </w:tcPr>
          <w:p w14:paraId="3CA9C3E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3FAFC21E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05A8547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0BB7E018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281CB064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A7C497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122DD40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Elektroninių cigarečių „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vape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garų detektorių ir oro kokybės matuoklių įrengimas WC patalpose </w:t>
            </w:r>
          </w:p>
        </w:tc>
        <w:tc>
          <w:tcPr>
            <w:tcW w:w="1843" w:type="dxa"/>
          </w:tcPr>
          <w:p w14:paraId="032B340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Direktorius, ūkio padalinio vadovas</w:t>
            </w:r>
          </w:p>
        </w:tc>
        <w:tc>
          <w:tcPr>
            <w:tcW w:w="3118" w:type="dxa"/>
          </w:tcPr>
          <w:p w14:paraId="2B76FE0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Įrengtų matuoklių skaičius</w:t>
            </w:r>
          </w:p>
        </w:tc>
        <w:tc>
          <w:tcPr>
            <w:tcW w:w="851" w:type="dxa"/>
          </w:tcPr>
          <w:p w14:paraId="0EFD23F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058E8FC" w14:textId="08A835E9" w:rsidR="002D3695" w:rsidRPr="00D24AC9" w:rsidRDefault="00024D78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0DEEDED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FE8C3E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5A8DA2CF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54B6CCE4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03DF386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258448C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E99179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17EC73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Stebėjimo vaizdo kamerų įrengimas gimnazijos viduje ir išorėje</w:t>
            </w:r>
          </w:p>
        </w:tc>
        <w:tc>
          <w:tcPr>
            <w:tcW w:w="1843" w:type="dxa"/>
          </w:tcPr>
          <w:p w14:paraId="37AD7747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Direktorius, ūkio padalinio vadovas</w:t>
            </w:r>
          </w:p>
        </w:tc>
        <w:tc>
          <w:tcPr>
            <w:tcW w:w="3118" w:type="dxa"/>
          </w:tcPr>
          <w:p w14:paraId="14C5A0A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Įrengtų stebėjimo vaizdo kamerų skaičius</w:t>
            </w:r>
          </w:p>
        </w:tc>
        <w:tc>
          <w:tcPr>
            <w:tcW w:w="851" w:type="dxa"/>
          </w:tcPr>
          <w:p w14:paraId="7CB119E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13BC10F" w14:textId="2F22384E" w:rsidR="002D3695" w:rsidRPr="00D24AC9" w:rsidRDefault="00024D78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5C6A25F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F3EE2B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0B257071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06ABCEE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082DE08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630BFFCC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12400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FAF0D9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Susitikimų su sveikatos specialistais klasių valandėlių metu organizavimas</w:t>
            </w:r>
          </w:p>
        </w:tc>
        <w:tc>
          <w:tcPr>
            <w:tcW w:w="1843" w:type="dxa"/>
          </w:tcPr>
          <w:p w14:paraId="09A9EBF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  <w:tc>
          <w:tcPr>
            <w:tcW w:w="3118" w:type="dxa"/>
          </w:tcPr>
          <w:p w14:paraId="56CD675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valandėlių – susitikimų su sveikatos specialistais dažnumas</w:t>
            </w:r>
          </w:p>
        </w:tc>
        <w:tc>
          <w:tcPr>
            <w:tcW w:w="851" w:type="dxa"/>
          </w:tcPr>
          <w:p w14:paraId="2101AEC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Kartai/ metus</w:t>
            </w:r>
          </w:p>
        </w:tc>
        <w:tc>
          <w:tcPr>
            <w:tcW w:w="1134" w:type="dxa"/>
          </w:tcPr>
          <w:p w14:paraId="589AB0A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178D96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43833B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3FF83DEA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36575AE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5047C83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6CD9579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690366F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Įsitraukimas į sveikatą stiprinantį projektą „Vaikai kuria sveiką aplinką“</w:t>
            </w:r>
          </w:p>
        </w:tc>
        <w:tc>
          <w:tcPr>
            <w:tcW w:w="3118" w:type="dxa"/>
            <w:shd w:val="clear" w:color="auto" w:fill="C5E0B3"/>
          </w:tcPr>
          <w:p w14:paraId="4291393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Projekte dalyvaujančių mokinių skaičius</w:t>
            </w:r>
          </w:p>
        </w:tc>
        <w:tc>
          <w:tcPr>
            <w:tcW w:w="851" w:type="dxa"/>
            <w:shd w:val="clear" w:color="auto" w:fill="C5E0B3"/>
          </w:tcPr>
          <w:p w14:paraId="584DC58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C5E0B3"/>
          </w:tcPr>
          <w:p w14:paraId="3A9ED8B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C5E0B3"/>
          </w:tcPr>
          <w:p w14:paraId="7AED42D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C5E0B3"/>
          </w:tcPr>
          <w:p w14:paraId="7B2B1CA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EE88266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316C19D8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1B283329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703F6E81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7F370F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7701F6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Konferencijos apie sveiką gyvenseną „Mityba. Sveikatai palankios mitybos ypatumai“ organizavimas</w:t>
            </w:r>
          </w:p>
        </w:tc>
        <w:tc>
          <w:tcPr>
            <w:tcW w:w="1843" w:type="dxa"/>
          </w:tcPr>
          <w:p w14:paraId="3370996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Biologijos mokytojas, sveikatos specialistas</w:t>
            </w:r>
          </w:p>
        </w:tc>
        <w:tc>
          <w:tcPr>
            <w:tcW w:w="3118" w:type="dxa"/>
          </w:tcPr>
          <w:p w14:paraId="01BA54C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Suorganizuota konferencija</w:t>
            </w:r>
          </w:p>
        </w:tc>
        <w:tc>
          <w:tcPr>
            <w:tcW w:w="851" w:type="dxa"/>
          </w:tcPr>
          <w:p w14:paraId="6453CF0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7E3B27B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6FDAA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24B2B4" w14:textId="63DC801F" w:rsidR="002D3695" w:rsidRPr="00D24AC9" w:rsidRDefault="00355256" w:rsidP="0035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CFBD28A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68DF692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5DD2F9B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1C3439E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Teikti pagalbą mokytojui</w:t>
            </w:r>
          </w:p>
          <w:p w14:paraId="3B05BF38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/>
          </w:tcPr>
          <w:p w14:paraId="6685916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Mokytojų, kuriems yra teikiama pagalba, dalis</w:t>
            </w:r>
          </w:p>
        </w:tc>
        <w:tc>
          <w:tcPr>
            <w:tcW w:w="851" w:type="dxa"/>
            <w:shd w:val="clear" w:color="auto" w:fill="D9D9D9"/>
          </w:tcPr>
          <w:p w14:paraId="2D26EC0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4939FF2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/>
          </w:tcPr>
          <w:p w14:paraId="50FDFB2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D9D9D9"/>
          </w:tcPr>
          <w:p w14:paraId="3A997A7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E24E867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53C8D185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5A1ACFE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51A6C30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0594FC4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sąlygų gerinimas, užtikrinant ugdymo(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kokybę</w:t>
            </w:r>
          </w:p>
        </w:tc>
        <w:tc>
          <w:tcPr>
            <w:tcW w:w="3118" w:type="dxa"/>
            <w:shd w:val="clear" w:color="auto" w:fill="C5E0B3"/>
          </w:tcPr>
          <w:p w14:paraId="3F9DDDC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Mokytojų, kuriems pagerintos darbo sąlygos, dalis </w:t>
            </w:r>
          </w:p>
        </w:tc>
        <w:tc>
          <w:tcPr>
            <w:tcW w:w="851" w:type="dxa"/>
            <w:shd w:val="clear" w:color="auto" w:fill="C5E0B3"/>
          </w:tcPr>
          <w:p w14:paraId="2651A31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24EA58A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C5E0B3"/>
          </w:tcPr>
          <w:p w14:paraId="4D57304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C5E0B3"/>
          </w:tcPr>
          <w:p w14:paraId="24E4873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3158621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18F4AEE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7DE7AF82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3C450045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281C3A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3CFA9A6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darbo vietų sutvarkymas, aprūpinimas mokymo, skaitmeninėmis priemonėmis užtikrinant ugdymo kokybę</w:t>
            </w:r>
          </w:p>
        </w:tc>
        <w:tc>
          <w:tcPr>
            <w:tcW w:w="1843" w:type="dxa"/>
          </w:tcPr>
          <w:p w14:paraId="70AC113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pavaduotojas ugdymui</w:t>
            </w:r>
          </w:p>
        </w:tc>
        <w:tc>
          <w:tcPr>
            <w:tcW w:w="3118" w:type="dxa"/>
          </w:tcPr>
          <w:p w14:paraId="141CF82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Mokytojų, kuriems atnaujintos mokymo, skaitmeninės priemonės, dalis</w:t>
            </w:r>
          </w:p>
        </w:tc>
        <w:tc>
          <w:tcPr>
            <w:tcW w:w="851" w:type="dxa"/>
          </w:tcPr>
          <w:p w14:paraId="3669624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03EB799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BA5244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96D59A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F2C14C5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2BC782B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FEF9C4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64BF15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Teikti pagalbą profesinio orientavimo klausimais</w:t>
            </w:r>
          </w:p>
        </w:tc>
        <w:tc>
          <w:tcPr>
            <w:tcW w:w="3118" w:type="dxa"/>
            <w:shd w:val="clear" w:color="auto" w:fill="D9D9D9"/>
          </w:tcPr>
          <w:p w14:paraId="6A7584D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Bendruomenės narių, gavusių profesinio orientavimo pagalbą, dalis</w:t>
            </w:r>
          </w:p>
        </w:tc>
        <w:tc>
          <w:tcPr>
            <w:tcW w:w="851" w:type="dxa"/>
            <w:shd w:val="clear" w:color="auto" w:fill="D9D9D9"/>
          </w:tcPr>
          <w:p w14:paraId="39772DB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2C20882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D9D9"/>
          </w:tcPr>
          <w:p w14:paraId="7713805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14:paraId="422EF9A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288AB40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79259DA2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331D486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056FC80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2C596CE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Bendradarbiaujant su universitetais, kolegijomis, profesinio rengimo centrais renginių (susitikimai, popietės, išvykos) organizavimas mokiniams pagal numatomas studijų kryptis</w:t>
            </w:r>
          </w:p>
        </w:tc>
        <w:tc>
          <w:tcPr>
            <w:tcW w:w="3118" w:type="dxa"/>
            <w:shd w:val="clear" w:color="auto" w:fill="C5E0B3"/>
          </w:tcPr>
          <w:p w14:paraId="7DB3311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Įvykusių susitikimų su socialiniais partneriais skaičius</w:t>
            </w:r>
          </w:p>
        </w:tc>
        <w:tc>
          <w:tcPr>
            <w:tcW w:w="851" w:type="dxa"/>
            <w:shd w:val="clear" w:color="auto" w:fill="C5E0B3"/>
          </w:tcPr>
          <w:p w14:paraId="5E6ECCB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5BAF890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C5E0B3"/>
          </w:tcPr>
          <w:p w14:paraId="7828AC8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C5E0B3"/>
          </w:tcPr>
          <w:p w14:paraId="4B6EBE5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0E64AED3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001EB76E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356FB022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18C4D289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CD8CE3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5A2C65E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Žurnalo „Reitingai“ vyr. redaktoriaus paskaitų bei individualių konsultacijų II - IV klasių mokiniams ir jų tėvams</w:t>
            </w:r>
          </w:p>
          <w:p w14:paraId="60A0DF2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organizavimas</w:t>
            </w:r>
          </w:p>
        </w:tc>
        <w:tc>
          <w:tcPr>
            <w:tcW w:w="1843" w:type="dxa"/>
          </w:tcPr>
          <w:p w14:paraId="169F028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Direktoriaus pavaduotojas ugdymui</w:t>
            </w:r>
          </w:p>
        </w:tc>
        <w:tc>
          <w:tcPr>
            <w:tcW w:w="3118" w:type="dxa"/>
          </w:tcPr>
          <w:p w14:paraId="6D303FC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Organizuotų paskaitų skaičius</w:t>
            </w:r>
          </w:p>
        </w:tc>
        <w:tc>
          <w:tcPr>
            <w:tcW w:w="851" w:type="dxa"/>
          </w:tcPr>
          <w:p w14:paraId="6F0B3CC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1D27CB28" w14:textId="7E41144F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1AA972C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1A6284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596474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47938595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01787010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046FBB81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9055A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36CF299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Mokinių individualių karjeros planų kūrimas </w:t>
            </w:r>
          </w:p>
        </w:tc>
        <w:tc>
          <w:tcPr>
            <w:tcW w:w="1843" w:type="dxa"/>
          </w:tcPr>
          <w:p w14:paraId="447B62E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Karjeros specialistas, klasių vadovai</w:t>
            </w:r>
          </w:p>
        </w:tc>
        <w:tc>
          <w:tcPr>
            <w:tcW w:w="3118" w:type="dxa"/>
          </w:tcPr>
          <w:p w14:paraId="4C8E9BC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Sukurtų individualių karjeros planų skaičius</w:t>
            </w:r>
          </w:p>
        </w:tc>
        <w:tc>
          <w:tcPr>
            <w:tcW w:w="851" w:type="dxa"/>
          </w:tcPr>
          <w:p w14:paraId="15FAE2E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54E0A2C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8D239E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40381C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3CE893A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013900B4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02DCBCAE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693F1708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37F9C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68234BE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Mokinių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veiklinimo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(šešėliavimo) III-IV klasių mokiniams skatinimas </w:t>
            </w:r>
          </w:p>
        </w:tc>
        <w:tc>
          <w:tcPr>
            <w:tcW w:w="1843" w:type="dxa"/>
          </w:tcPr>
          <w:p w14:paraId="2D23BAA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 karjeros specialistas</w:t>
            </w:r>
          </w:p>
        </w:tc>
        <w:tc>
          <w:tcPr>
            <w:tcW w:w="3118" w:type="dxa"/>
          </w:tcPr>
          <w:p w14:paraId="4EBC7B6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Pasirašytų sutarčių su planuojamos specialybės darbdaviais skaičius </w:t>
            </w:r>
          </w:p>
        </w:tc>
        <w:tc>
          <w:tcPr>
            <w:tcW w:w="851" w:type="dxa"/>
          </w:tcPr>
          <w:p w14:paraId="2FD7C78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40DA7F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F0504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4435B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DE087A8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45732952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6E0511E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538D4A1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6E617AE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Informacijos apie mokymo ir studijų įvairovę Lietuvoje teikimas</w:t>
            </w:r>
          </w:p>
        </w:tc>
        <w:tc>
          <w:tcPr>
            <w:tcW w:w="3118" w:type="dxa"/>
            <w:shd w:val="clear" w:color="auto" w:fill="C5E0B3"/>
          </w:tcPr>
          <w:p w14:paraId="2CB3C7A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gavusių informaciją apie studijų įvairovę, dalis</w:t>
            </w:r>
          </w:p>
        </w:tc>
        <w:tc>
          <w:tcPr>
            <w:tcW w:w="851" w:type="dxa"/>
            <w:shd w:val="clear" w:color="auto" w:fill="C5E0B3"/>
          </w:tcPr>
          <w:p w14:paraId="07FE46D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40EFF69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C5E0B3"/>
          </w:tcPr>
          <w:p w14:paraId="50D445A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C5E0B3"/>
          </w:tcPr>
          <w:p w14:paraId="7A807A4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351150C2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19C10DFA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1E41F069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62B0B5A6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35826A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0FD8DF9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Aukštųjų mokyklų atstovų arba Alumnų studijų programų pristatymas</w:t>
            </w:r>
          </w:p>
        </w:tc>
        <w:tc>
          <w:tcPr>
            <w:tcW w:w="1843" w:type="dxa"/>
          </w:tcPr>
          <w:p w14:paraId="0E05AD53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</w:t>
            </w:r>
          </w:p>
          <w:p w14:paraId="0AD6EEF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karjeros specialistas</w:t>
            </w:r>
          </w:p>
        </w:tc>
        <w:tc>
          <w:tcPr>
            <w:tcW w:w="3118" w:type="dxa"/>
          </w:tcPr>
          <w:p w14:paraId="729B55B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Studijų programų pristatymų dažnumas</w:t>
            </w:r>
          </w:p>
        </w:tc>
        <w:tc>
          <w:tcPr>
            <w:tcW w:w="851" w:type="dxa"/>
          </w:tcPr>
          <w:p w14:paraId="4C337C2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Kartai</w:t>
            </w:r>
          </w:p>
          <w:p w14:paraId="6E2FEDE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/metus</w:t>
            </w:r>
          </w:p>
        </w:tc>
        <w:tc>
          <w:tcPr>
            <w:tcW w:w="1134" w:type="dxa"/>
          </w:tcPr>
          <w:p w14:paraId="3FC717D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EAEB1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64AF7C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5A5872A5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745401D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55D8378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62D71161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6FC2A02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 konsultavimas ir pagalba,</w:t>
            </w: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(tariantis su mokinio tėvais (rūpintojais, globėjais))</w:t>
            </w: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rengiant</w:t>
            </w: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individualius ugdymosi planus</w:t>
            </w:r>
          </w:p>
        </w:tc>
        <w:tc>
          <w:tcPr>
            <w:tcW w:w="3118" w:type="dxa"/>
            <w:shd w:val="clear" w:color="auto" w:fill="C5E0B3"/>
          </w:tcPr>
          <w:p w14:paraId="1888252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gavusių konsultacijų ir pagalbą, dalis</w:t>
            </w:r>
          </w:p>
        </w:tc>
        <w:tc>
          <w:tcPr>
            <w:tcW w:w="851" w:type="dxa"/>
            <w:shd w:val="clear" w:color="auto" w:fill="C5E0B3"/>
          </w:tcPr>
          <w:p w14:paraId="3A055F2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7B1FE77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C5E0B3"/>
          </w:tcPr>
          <w:p w14:paraId="11FF454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C5E0B3"/>
          </w:tcPr>
          <w:p w14:paraId="091088B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3A137AE4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0E331250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58524FE4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68CFCCF2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64811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31377A1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Savęs pažinimo ir karjeros interesų testų atlikimas</w:t>
            </w:r>
          </w:p>
        </w:tc>
        <w:tc>
          <w:tcPr>
            <w:tcW w:w="1843" w:type="dxa"/>
          </w:tcPr>
          <w:p w14:paraId="3853638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Karjeros specialistas</w:t>
            </w:r>
          </w:p>
        </w:tc>
        <w:tc>
          <w:tcPr>
            <w:tcW w:w="3118" w:type="dxa"/>
          </w:tcPr>
          <w:p w14:paraId="721DFB1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atlikusių testus, dalis</w:t>
            </w:r>
          </w:p>
        </w:tc>
        <w:tc>
          <w:tcPr>
            <w:tcW w:w="851" w:type="dxa"/>
          </w:tcPr>
          <w:p w14:paraId="0336CBB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683313F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A91995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EB4685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88D2746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185E59E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6AB4A3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44BA17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Ugdyti itin gabius ir ugdymo sunkumų turinčius mokinius, atsižvelgiant į jų specialiuosius gebėjimus ir individualius ugdymosi poreikius</w:t>
            </w:r>
          </w:p>
        </w:tc>
        <w:tc>
          <w:tcPr>
            <w:tcW w:w="3118" w:type="dxa"/>
            <w:shd w:val="clear" w:color="auto" w:fill="D9D9D9"/>
          </w:tcPr>
          <w:p w14:paraId="047CFDA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gaunančių jų individualius poreikius atitinkančią pagalbą, dalis</w:t>
            </w:r>
          </w:p>
        </w:tc>
        <w:tc>
          <w:tcPr>
            <w:tcW w:w="851" w:type="dxa"/>
            <w:shd w:val="clear" w:color="auto" w:fill="D9D9D9"/>
          </w:tcPr>
          <w:p w14:paraId="4A1C0A2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30BF024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14:paraId="2AC7B59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9D9D9"/>
          </w:tcPr>
          <w:p w14:paraId="4A8E1A2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AC24A53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6A28869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2FC11B3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1E3EC3B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68E6DAB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Nuoseklus gabių ir sunkumų turinčių mokinių gebėjimų tobulinimas</w:t>
            </w:r>
          </w:p>
        </w:tc>
        <w:tc>
          <w:tcPr>
            <w:tcW w:w="3118" w:type="dxa"/>
            <w:shd w:val="clear" w:color="auto" w:fill="C5E0B3"/>
          </w:tcPr>
          <w:p w14:paraId="7B61376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gaunančių jų individualius poreikius atitinkančią pagalbą, dalis</w:t>
            </w:r>
          </w:p>
        </w:tc>
        <w:tc>
          <w:tcPr>
            <w:tcW w:w="851" w:type="dxa"/>
            <w:shd w:val="clear" w:color="auto" w:fill="C5E0B3"/>
          </w:tcPr>
          <w:p w14:paraId="5B98637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002C59F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C5E0B3"/>
          </w:tcPr>
          <w:p w14:paraId="4083559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C5E0B3"/>
          </w:tcPr>
          <w:p w14:paraId="0977FA1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640CF8B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AAA49A9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21D8CDBC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15596A02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4497DC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3C82913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Kryptingo II-IV klasių mokinių konsultavimo, renkantis mokymo(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dalykus, modulius, kursus, brandos egzaminus, organizavimas</w:t>
            </w:r>
          </w:p>
        </w:tc>
        <w:tc>
          <w:tcPr>
            <w:tcW w:w="1843" w:type="dxa"/>
          </w:tcPr>
          <w:p w14:paraId="7808B61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pavaduotojas ugdymui, mokytojai, klasių vadovai</w:t>
            </w:r>
          </w:p>
        </w:tc>
        <w:tc>
          <w:tcPr>
            <w:tcW w:w="3118" w:type="dxa"/>
          </w:tcPr>
          <w:p w14:paraId="013EF13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Konsultacijų dažnumas</w:t>
            </w:r>
          </w:p>
        </w:tc>
        <w:tc>
          <w:tcPr>
            <w:tcW w:w="851" w:type="dxa"/>
          </w:tcPr>
          <w:p w14:paraId="66B8A8D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Kartai/ metus</w:t>
            </w:r>
          </w:p>
        </w:tc>
        <w:tc>
          <w:tcPr>
            <w:tcW w:w="1134" w:type="dxa"/>
          </w:tcPr>
          <w:p w14:paraId="553316F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05615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8A61357" w14:textId="362DB0FE" w:rsidR="002D3695" w:rsidRPr="00D24AC9" w:rsidRDefault="0035525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361A11DE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1F66C04B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43EBCAF2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47D58D9D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6A8DC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22A8DE2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Signalinio pusmečio I-IV klasių mokiniams organizavimas</w:t>
            </w:r>
          </w:p>
        </w:tc>
        <w:tc>
          <w:tcPr>
            <w:tcW w:w="1843" w:type="dxa"/>
          </w:tcPr>
          <w:p w14:paraId="436077E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Dalykų mokytojai, klasių vadovai</w:t>
            </w:r>
          </w:p>
        </w:tc>
        <w:tc>
          <w:tcPr>
            <w:tcW w:w="3118" w:type="dxa"/>
          </w:tcPr>
          <w:p w14:paraId="66E3E587" w14:textId="0B75BE43" w:rsidR="000A5665" w:rsidRPr="00DA45D9" w:rsidRDefault="00DA45D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4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24AC9" w:rsidRPr="00DA4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ignalini</w:t>
            </w:r>
            <w:r w:rsidRPr="00DA4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D24AC9" w:rsidRPr="00DA4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pusme</w:t>
            </w:r>
            <w:r w:rsidRPr="00DA4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čių skaičius</w:t>
            </w:r>
            <w:r w:rsidR="000A5665" w:rsidRPr="00DA4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4FE9505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44BD2EA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B42E0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3560567" w14:textId="21E2240D" w:rsidR="002D3695" w:rsidRPr="00D24AC9" w:rsidRDefault="0035525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E2FCC2E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212C3623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382590F1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1436382F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161340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0CED769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Telkti bendruomenę lyderystei ir veikimui kartu</w:t>
            </w:r>
          </w:p>
        </w:tc>
        <w:tc>
          <w:tcPr>
            <w:tcW w:w="1843" w:type="dxa"/>
          </w:tcPr>
          <w:p w14:paraId="0CEB278C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3118" w:type="dxa"/>
          </w:tcPr>
          <w:p w14:paraId="3458CB2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Organizuotų renginių skaičius</w:t>
            </w:r>
          </w:p>
        </w:tc>
        <w:tc>
          <w:tcPr>
            <w:tcW w:w="851" w:type="dxa"/>
          </w:tcPr>
          <w:p w14:paraId="4D77425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7339820F" w14:textId="580A086F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003F73F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D50573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2A54247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7AB8BCBA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1C2D185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090C9E1A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419F7A7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33EA1F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Teikti pagalbą mokiniams iš Ukrainos</w:t>
            </w:r>
          </w:p>
        </w:tc>
        <w:tc>
          <w:tcPr>
            <w:tcW w:w="1843" w:type="dxa"/>
          </w:tcPr>
          <w:p w14:paraId="04D7D0C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Dalykų mokytojai, pagalbos specialistai, klasių vadovai</w:t>
            </w:r>
          </w:p>
        </w:tc>
        <w:tc>
          <w:tcPr>
            <w:tcW w:w="3118" w:type="dxa"/>
          </w:tcPr>
          <w:p w14:paraId="6671328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agalbą gavusiųjų mokinių skaičius</w:t>
            </w:r>
          </w:p>
        </w:tc>
        <w:tc>
          <w:tcPr>
            <w:tcW w:w="851" w:type="dxa"/>
          </w:tcPr>
          <w:p w14:paraId="1FACC69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24AEB9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F3BDE4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6CC653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0FD133D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790773C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</w:tcPr>
          <w:p w14:paraId="2DF2240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Sudaryti sąlygas palankios emocinės aplinkos kūrimui ir plėtojimui 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5DCE4"/>
          </w:tcPr>
          <w:p w14:paraId="3D5D5FA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Bendruomenės narių, teigiamai vertinančių aplinką, dalis</w:t>
            </w:r>
          </w:p>
        </w:tc>
        <w:tc>
          <w:tcPr>
            <w:tcW w:w="851" w:type="dxa"/>
            <w:shd w:val="clear" w:color="auto" w:fill="D5DCE4"/>
          </w:tcPr>
          <w:p w14:paraId="422CA46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5DCE4"/>
          </w:tcPr>
          <w:p w14:paraId="45ACB9F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5DCE4"/>
          </w:tcPr>
          <w:p w14:paraId="0E6841A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D5DCE4"/>
          </w:tcPr>
          <w:p w14:paraId="50AB9196" w14:textId="71E8762D" w:rsidR="002D3695" w:rsidRPr="00D24AC9" w:rsidRDefault="00505071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380D58CE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67D7ECA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19E357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D768AB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gdyti bendruomenės </w:t>
            </w:r>
            <w:r w:rsidRPr="005B45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narių teigiamas nuostatas į </w:t>
            </w: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gimnazijos taisyklių laikymąsi</w:t>
            </w:r>
            <w:r w:rsidRPr="00D24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bei</w:t>
            </w: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4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vykdyti bendruomenės narių netinkamo elgesio prevenciją</w:t>
            </w:r>
          </w:p>
        </w:tc>
        <w:tc>
          <w:tcPr>
            <w:tcW w:w="3118" w:type="dxa"/>
            <w:shd w:val="clear" w:color="auto" w:fill="D9D9D9"/>
          </w:tcPr>
          <w:p w14:paraId="17B4A949" w14:textId="3B66077A" w:rsidR="000A5665" w:rsidRPr="00FF460C" w:rsidRDefault="00FF460C" w:rsidP="00FF4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F460C">
              <w:rPr>
                <w:rFonts w:ascii="Times New Roman" w:eastAsia="Times New Roman" w:hAnsi="Times New Roman" w:cs="Times New Roman"/>
                <w:sz w:val="24"/>
                <w:szCs w:val="24"/>
              </w:rPr>
              <w:t>revencijos renginių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ugdančių teigiamas nuostatas </w:t>
            </w:r>
            <w:r w:rsidR="005B4520">
              <w:rPr>
                <w:rFonts w:ascii="Times New Roman" w:eastAsia="Times New Roman" w:hAnsi="Times New Roman" w:cs="Times New Roman"/>
                <w:sz w:val="24"/>
                <w:szCs w:val="24"/>
              </w:rPr>
              <w:t>į gimnazijos taisyklių laikymąsi,</w:t>
            </w:r>
            <w:r w:rsidRPr="00FF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851" w:type="dxa"/>
            <w:shd w:val="clear" w:color="auto" w:fill="D9D9D9"/>
          </w:tcPr>
          <w:p w14:paraId="08CF135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D9D9D9"/>
          </w:tcPr>
          <w:p w14:paraId="0B259E77" w14:textId="05568C75" w:rsidR="002D3695" w:rsidRPr="00D24AC9" w:rsidRDefault="005B4520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D9D9D9"/>
          </w:tcPr>
          <w:p w14:paraId="3D3CF500" w14:textId="30BDFEF7" w:rsidR="002D3695" w:rsidRPr="00D24AC9" w:rsidRDefault="005B4520" w:rsidP="005B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D9D9D9"/>
          </w:tcPr>
          <w:p w14:paraId="668FDC8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736074CC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73149E2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904AE7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43A5D2C9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4B9454D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Naujai į darbą priimtų darbuotojų supažindinimas su 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taisyklėmis</w:t>
            </w:r>
          </w:p>
        </w:tc>
        <w:tc>
          <w:tcPr>
            <w:tcW w:w="3118" w:type="dxa"/>
            <w:shd w:val="clear" w:color="auto" w:fill="C5E0B3"/>
          </w:tcPr>
          <w:p w14:paraId="1487A48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Naujai priimtų darbuotojų dalis</w:t>
            </w:r>
          </w:p>
        </w:tc>
        <w:tc>
          <w:tcPr>
            <w:tcW w:w="851" w:type="dxa"/>
            <w:shd w:val="clear" w:color="auto" w:fill="C5E0B3"/>
          </w:tcPr>
          <w:p w14:paraId="32C0BD5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272D9A90" w14:textId="1D69FF3A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  <w:shd w:val="clear" w:color="auto" w:fill="C5E0B3"/>
          </w:tcPr>
          <w:p w14:paraId="1B8F50D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C5E0B3"/>
          </w:tcPr>
          <w:p w14:paraId="641E243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D4711E3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566DAAFF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845E043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3BB94C32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4EACFC8B" w14:textId="59461389" w:rsidR="002D3695" w:rsidRPr="00D24AC9" w:rsidRDefault="00D24AC9" w:rsidP="00512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UP, </w:t>
            </w:r>
            <w:r w:rsidR="00512DC4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 ir kitomis gimnazijos taisyklėmis</w:t>
            </w:r>
          </w:p>
        </w:tc>
        <w:tc>
          <w:tcPr>
            <w:tcW w:w="3118" w:type="dxa"/>
            <w:shd w:val="clear" w:color="auto" w:fill="C5E0B3"/>
          </w:tcPr>
          <w:p w14:paraId="5D614D4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supažindintų su gimnazijos taisyklėmis, dalis</w:t>
            </w:r>
          </w:p>
        </w:tc>
        <w:tc>
          <w:tcPr>
            <w:tcW w:w="851" w:type="dxa"/>
            <w:shd w:val="clear" w:color="auto" w:fill="C5E0B3"/>
          </w:tcPr>
          <w:p w14:paraId="78DF063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1EFD7EB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C5E0B3"/>
          </w:tcPr>
          <w:p w14:paraId="7DF3D2B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C5E0B3"/>
          </w:tcPr>
          <w:p w14:paraId="0DE8210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119288C8" w14:textId="77777777" w:rsidTr="000C20B7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4A85E1DE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0D36E887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0E834595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123FE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759EB052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supažindinimas su ugdymo planu</w:t>
            </w:r>
          </w:p>
          <w:p w14:paraId="63DF2CF4" w14:textId="77777777" w:rsidR="002D3695" w:rsidRPr="00D24AC9" w:rsidRDefault="002D3695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C6D87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118" w:type="dxa"/>
          </w:tcPr>
          <w:p w14:paraId="54928233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supažindintų su UP, dalis</w:t>
            </w:r>
          </w:p>
        </w:tc>
        <w:tc>
          <w:tcPr>
            <w:tcW w:w="851" w:type="dxa"/>
          </w:tcPr>
          <w:p w14:paraId="1399B42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0AA1C711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7B5E8AC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74FFBA1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7923A0C3" w14:textId="77777777" w:rsidTr="000C20B7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3D960958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3FF140A6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2549E551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F1311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54BB4752" w14:textId="33A4E66E" w:rsidR="002D3695" w:rsidRPr="00D24AC9" w:rsidRDefault="00512DC4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</w:t>
            </w:r>
            <w:r w:rsidR="00D24AC9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24AC9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43" w:type="dxa"/>
          </w:tcPr>
          <w:p w14:paraId="2FABEDF4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118" w:type="dxa"/>
          </w:tcPr>
          <w:p w14:paraId="71D48952" w14:textId="457F0569" w:rsidR="002D3695" w:rsidRPr="00D24AC9" w:rsidRDefault="00512DC4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Mokinių, supažindintų su </w:t>
            </w:r>
            <w:r w:rsidR="00D24AC9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24AC9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T, dalis</w:t>
            </w:r>
          </w:p>
        </w:tc>
        <w:tc>
          <w:tcPr>
            <w:tcW w:w="851" w:type="dxa"/>
          </w:tcPr>
          <w:p w14:paraId="01A50D4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33FADAE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9AD54D2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499BCD6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6E0FF9D3" w14:textId="77777777" w:rsidTr="000C20B7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66DB4974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059DE7A6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15CC6C20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CD087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29B8C122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supažindinimas su lankomumo tvarkos aprašu</w:t>
            </w:r>
          </w:p>
        </w:tc>
        <w:tc>
          <w:tcPr>
            <w:tcW w:w="1843" w:type="dxa"/>
          </w:tcPr>
          <w:p w14:paraId="2FD5F305" w14:textId="77777777" w:rsidR="002D3695" w:rsidRPr="00D24AC9" w:rsidRDefault="00AB4794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118" w:type="dxa"/>
          </w:tcPr>
          <w:p w14:paraId="3DD8CD19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supažindintų su lankomumo tvarkos aprašu, dalis</w:t>
            </w:r>
          </w:p>
        </w:tc>
        <w:tc>
          <w:tcPr>
            <w:tcW w:w="851" w:type="dxa"/>
          </w:tcPr>
          <w:p w14:paraId="41412075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7A87035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289719F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47CBBC9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26BE45FB" w14:textId="77777777" w:rsidTr="000C20B7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75EFFA3A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25F768A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73533C29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7DB4B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08E4A364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supažindinimas su uniformų dėvėjimo tvarkos aprašu</w:t>
            </w:r>
          </w:p>
        </w:tc>
        <w:tc>
          <w:tcPr>
            <w:tcW w:w="1843" w:type="dxa"/>
          </w:tcPr>
          <w:p w14:paraId="465CF052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118" w:type="dxa"/>
          </w:tcPr>
          <w:p w14:paraId="767C4E15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supažindintų su uniformų dėvėjimo tvarka, dalis</w:t>
            </w:r>
          </w:p>
        </w:tc>
        <w:tc>
          <w:tcPr>
            <w:tcW w:w="851" w:type="dxa"/>
          </w:tcPr>
          <w:p w14:paraId="19CC62B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50F4776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4D9476B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539C1AD5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60F4F0DC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6C8F7789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56E9BC4D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5FE9C7C9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26A266DA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netinkamo elgesio prevencija</w:t>
            </w:r>
          </w:p>
        </w:tc>
        <w:tc>
          <w:tcPr>
            <w:tcW w:w="3118" w:type="dxa"/>
            <w:shd w:val="clear" w:color="auto" w:fill="C5E0B3"/>
          </w:tcPr>
          <w:p w14:paraId="3F508433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valandėlių, kuriose aptariamos mokinių elgesio problemos, skaičius</w:t>
            </w:r>
          </w:p>
        </w:tc>
        <w:tc>
          <w:tcPr>
            <w:tcW w:w="851" w:type="dxa"/>
            <w:shd w:val="clear" w:color="auto" w:fill="C5E0B3"/>
          </w:tcPr>
          <w:p w14:paraId="0EEC6B8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1EE6BD9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C5E0B3"/>
          </w:tcPr>
          <w:p w14:paraId="15041AA2" w14:textId="6D51D98D" w:rsidR="002D3695" w:rsidRPr="00D24AC9" w:rsidRDefault="005B4520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C5E0B3"/>
          </w:tcPr>
          <w:p w14:paraId="597E64F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72A6F908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2FC9158B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504C455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190E191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E651F0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3AE24D50" w14:textId="45F70689" w:rsidR="002D3695" w:rsidRPr="00660BAF" w:rsidRDefault="00660BAF" w:rsidP="00660B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Prevenciniai susitikimai su teisėsaugos institucijų atstovais dėl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netinkamo mokinių elgesio</w:t>
            </w:r>
          </w:p>
        </w:tc>
        <w:tc>
          <w:tcPr>
            <w:tcW w:w="1843" w:type="dxa"/>
          </w:tcPr>
          <w:p w14:paraId="16BCC9D6" w14:textId="0104A25A" w:rsidR="002D3695" w:rsidRPr="000A5665" w:rsidRDefault="00660BAF" w:rsidP="00A845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specialistai, klasių vadovai</w:t>
            </w:r>
          </w:p>
        </w:tc>
        <w:tc>
          <w:tcPr>
            <w:tcW w:w="3118" w:type="dxa"/>
          </w:tcPr>
          <w:p w14:paraId="6397CD10" w14:textId="714144AA" w:rsidR="000A5665" w:rsidRPr="000A5665" w:rsidRDefault="00660BAF" w:rsidP="00A845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Susitikimų</w:t>
            </w:r>
            <w:r w:rsidR="00D24AC9"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skaičius</w:t>
            </w:r>
          </w:p>
        </w:tc>
        <w:tc>
          <w:tcPr>
            <w:tcW w:w="851" w:type="dxa"/>
          </w:tcPr>
          <w:p w14:paraId="51A2D31A" w14:textId="77777777" w:rsidR="002D3695" w:rsidRPr="000A5665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6E8962AF" w14:textId="050A0E53" w:rsidR="002D3695" w:rsidRPr="00660BAF" w:rsidRDefault="00660BAF" w:rsidP="00A84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79BD667" w14:textId="42562711" w:rsidR="002D3695" w:rsidRPr="00660BAF" w:rsidRDefault="00660BAF" w:rsidP="00A84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07CE697" w14:textId="77777777" w:rsidR="002D3695" w:rsidRPr="00660BAF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</w:t>
            </w:r>
            <w:proofErr w:type="spellEnd"/>
            <w:r w:rsidRPr="00660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84542" w:rsidRPr="00D24AC9" w14:paraId="1D2DB5DA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0AACA15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1BB7578F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63A6DC91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3689BCB" w14:textId="77777777" w:rsidR="002D3695" w:rsidRPr="00D24AC9" w:rsidRDefault="00D24AC9" w:rsidP="000C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2F2D6A8D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tarpusavio pagarbos ir  socialinių įgūdžių formavimas klasių valandėlių metu </w:t>
            </w:r>
          </w:p>
        </w:tc>
        <w:tc>
          <w:tcPr>
            <w:tcW w:w="1843" w:type="dxa"/>
          </w:tcPr>
          <w:p w14:paraId="7C5D78B6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specialistai, klasių vadovai</w:t>
            </w:r>
          </w:p>
        </w:tc>
        <w:tc>
          <w:tcPr>
            <w:tcW w:w="3118" w:type="dxa"/>
          </w:tcPr>
          <w:p w14:paraId="28ECE7FD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valandėlių skaičius </w:t>
            </w:r>
          </w:p>
        </w:tc>
        <w:tc>
          <w:tcPr>
            <w:tcW w:w="851" w:type="dxa"/>
          </w:tcPr>
          <w:p w14:paraId="238C90C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629B012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F880D5B" w14:textId="6D5B9EC6" w:rsidR="002D3695" w:rsidRPr="00D24AC9" w:rsidRDefault="005B4520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175543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73A4A229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7DA6322D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BDFDB36" w14:textId="77777777" w:rsidR="002D3695" w:rsidRPr="00D24AC9" w:rsidRDefault="002D3695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05E991F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6C927BFC" w14:textId="2B111F5A" w:rsidR="002D3695" w:rsidRPr="00D24AC9" w:rsidRDefault="00D24AC9" w:rsidP="00FF4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Tėvų (globėjų) supažindinimas su D</w:t>
            </w:r>
            <w:r w:rsidR="00FF460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 ir kitomis gimnazijos taisyklėmis</w:t>
            </w:r>
          </w:p>
        </w:tc>
        <w:tc>
          <w:tcPr>
            <w:tcW w:w="3118" w:type="dxa"/>
            <w:shd w:val="clear" w:color="auto" w:fill="C5E0B3"/>
          </w:tcPr>
          <w:p w14:paraId="4AAB7406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Tėvų, supažindintų su gimnazijos taisyklėmis, dalis</w:t>
            </w:r>
          </w:p>
        </w:tc>
        <w:tc>
          <w:tcPr>
            <w:tcW w:w="851" w:type="dxa"/>
            <w:shd w:val="clear" w:color="auto" w:fill="C5E0B3"/>
          </w:tcPr>
          <w:p w14:paraId="2E8EDF3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3A166DC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C5E0B3"/>
          </w:tcPr>
          <w:p w14:paraId="097DCCC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C5E0B3"/>
          </w:tcPr>
          <w:p w14:paraId="3A268AB9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1A06CD01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53488EB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2198F41B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3D9649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Skatinti gimnazijos bendruomenės grupių bendravimą ir bendradarbiavimą, plėsti ryšius su socialiniais partneriais</w:t>
            </w:r>
          </w:p>
        </w:tc>
        <w:tc>
          <w:tcPr>
            <w:tcW w:w="3118" w:type="dxa"/>
            <w:shd w:val="clear" w:color="auto" w:fill="D9D9D9"/>
          </w:tcPr>
          <w:p w14:paraId="45F396F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Įgyvendintų bendradarbiavimo priemonių dalis</w:t>
            </w:r>
          </w:p>
        </w:tc>
        <w:tc>
          <w:tcPr>
            <w:tcW w:w="851" w:type="dxa"/>
            <w:shd w:val="clear" w:color="auto" w:fill="D9D9D9"/>
          </w:tcPr>
          <w:p w14:paraId="2CF46E5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3839877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D9D9"/>
          </w:tcPr>
          <w:p w14:paraId="120F099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D9D9D9"/>
          </w:tcPr>
          <w:p w14:paraId="65EEECF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3F28EBBB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11F3551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3F140FE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7FB2BB6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06CC37E3" w14:textId="02CCAC0B" w:rsidR="002D3695" w:rsidRPr="00D24AC9" w:rsidRDefault="00D24AC9" w:rsidP="006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Gimnazijos metinio renginių plano įgyvendinimas</w:t>
            </w:r>
          </w:p>
        </w:tc>
        <w:tc>
          <w:tcPr>
            <w:tcW w:w="3118" w:type="dxa"/>
            <w:shd w:val="clear" w:color="auto" w:fill="C5E0B3"/>
          </w:tcPr>
          <w:p w14:paraId="6388AE71" w14:textId="3FE0608E" w:rsidR="002D3695" w:rsidRPr="00D24AC9" w:rsidRDefault="000B3AA8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Įgyvendintų renginių gimnazijoje, dalis</w:t>
            </w:r>
          </w:p>
        </w:tc>
        <w:tc>
          <w:tcPr>
            <w:tcW w:w="851" w:type="dxa"/>
            <w:shd w:val="clear" w:color="auto" w:fill="C5E0B3"/>
          </w:tcPr>
          <w:p w14:paraId="0D9920FC" w14:textId="2CED01EF" w:rsidR="002D3695" w:rsidRPr="00D24AC9" w:rsidRDefault="000B3AA8" w:rsidP="000B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469327A8" w14:textId="35677B39" w:rsidR="002D3695" w:rsidRPr="00D24AC9" w:rsidRDefault="000B3AA8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C5E0B3"/>
          </w:tcPr>
          <w:p w14:paraId="16653625" w14:textId="05F38D13" w:rsidR="002D3695" w:rsidRPr="00D24AC9" w:rsidRDefault="000B3AA8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C5E0B3"/>
          </w:tcPr>
          <w:p w14:paraId="43DAE25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329C519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4BE1190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58A621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FB2"/>
          </w:tcPr>
          <w:p w14:paraId="78E29EF7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28F95EE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 paso siūlomų veiklų įgyvendinimas</w:t>
            </w:r>
          </w:p>
        </w:tc>
        <w:tc>
          <w:tcPr>
            <w:tcW w:w="3118" w:type="dxa"/>
            <w:shd w:val="clear" w:color="auto" w:fill="C5E0B3"/>
          </w:tcPr>
          <w:p w14:paraId="01BB3A8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Panaudotų kultūros paso lėšų dalis</w:t>
            </w:r>
          </w:p>
        </w:tc>
        <w:tc>
          <w:tcPr>
            <w:tcW w:w="851" w:type="dxa"/>
            <w:shd w:val="clear" w:color="auto" w:fill="C5E0B3"/>
          </w:tcPr>
          <w:p w14:paraId="06C05E9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1CF9F77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C5E0B3"/>
          </w:tcPr>
          <w:p w14:paraId="3C975F9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C5E0B3"/>
          </w:tcPr>
          <w:p w14:paraId="163A3C5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2E0C777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06369CD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782A906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13F3C6F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0A25E20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Gimnazijos muziejaus / daugiafunkcio centro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įveiklinimas</w:t>
            </w:r>
            <w:proofErr w:type="spellEnd"/>
          </w:p>
        </w:tc>
        <w:tc>
          <w:tcPr>
            <w:tcW w:w="3118" w:type="dxa"/>
            <w:shd w:val="clear" w:color="auto" w:fill="C5E0B3"/>
          </w:tcPr>
          <w:p w14:paraId="6A5C112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Parengtas veiklų planas</w:t>
            </w:r>
          </w:p>
        </w:tc>
        <w:tc>
          <w:tcPr>
            <w:tcW w:w="851" w:type="dxa"/>
            <w:shd w:val="clear" w:color="auto" w:fill="C5E0B3"/>
          </w:tcPr>
          <w:p w14:paraId="690A3E3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490176EE" w14:textId="54B5BDD7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  <w:shd w:val="clear" w:color="auto" w:fill="C5E0B3"/>
          </w:tcPr>
          <w:p w14:paraId="583C761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5E0B3"/>
          </w:tcPr>
          <w:p w14:paraId="228AD381" w14:textId="604395D9" w:rsidR="002D3695" w:rsidRPr="00D24AC9" w:rsidRDefault="00505071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0073B049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445104A2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732BA3F9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6C3E8196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E5AB1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1CEA143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Istorijos ir pilietiškumo pamokų organizavimas </w:t>
            </w:r>
          </w:p>
        </w:tc>
        <w:tc>
          <w:tcPr>
            <w:tcW w:w="1843" w:type="dxa"/>
          </w:tcPr>
          <w:p w14:paraId="5B173D2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Istorijos mokytojai</w:t>
            </w:r>
          </w:p>
        </w:tc>
        <w:tc>
          <w:tcPr>
            <w:tcW w:w="3118" w:type="dxa"/>
          </w:tcPr>
          <w:p w14:paraId="2590F41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Pamokų ir kitų veiklų skaičius</w:t>
            </w:r>
          </w:p>
        </w:tc>
        <w:tc>
          <w:tcPr>
            <w:tcW w:w="851" w:type="dxa"/>
          </w:tcPr>
          <w:p w14:paraId="44F07BF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Vnt.  </w:t>
            </w:r>
          </w:p>
        </w:tc>
        <w:tc>
          <w:tcPr>
            <w:tcW w:w="1134" w:type="dxa"/>
          </w:tcPr>
          <w:p w14:paraId="58D1286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B0881B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065121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01602A1E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713E8F46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080B5776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3626FF97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826C4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C63D7B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Teminių mokinių darbų parodų organizavimas</w:t>
            </w:r>
          </w:p>
          <w:p w14:paraId="2D565467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0C89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Menų  ir technologijų mokytojai</w:t>
            </w:r>
          </w:p>
        </w:tc>
        <w:tc>
          <w:tcPr>
            <w:tcW w:w="3118" w:type="dxa"/>
          </w:tcPr>
          <w:p w14:paraId="274CF6A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Parodų skaičius</w:t>
            </w:r>
          </w:p>
        </w:tc>
        <w:tc>
          <w:tcPr>
            <w:tcW w:w="851" w:type="dxa"/>
          </w:tcPr>
          <w:p w14:paraId="4E9FCA7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Vnt. </w:t>
            </w:r>
          </w:p>
        </w:tc>
        <w:tc>
          <w:tcPr>
            <w:tcW w:w="1134" w:type="dxa"/>
          </w:tcPr>
          <w:p w14:paraId="6327615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8CD46B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61E3EE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EC10EAF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13C80A9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6920C356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28F2ADC9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1AEF2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38A132D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Kūrybinių dirbtuvių organizavimas</w:t>
            </w:r>
          </w:p>
        </w:tc>
        <w:tc>
          <w:tcPr>
            <w:tcW w:w="1843" w:type="dxa"/>
          </w:tcPr>
          <w:p w14:paraId="1B28FD9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3118" w:type="dxa"/>
          </w:tcPr>
          <w:p w14:paraId="0E9441E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Veiklų skaičius</w:t>
            </w:r>
          </w:p>
        </w:tc>
        <w:tc>
          <w:tcPr>
            <w:tcW w:w="851" w:type="dxa"/>
          </w:tcPr>
          <w:p w14:paraId="68AFE99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FA04C8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3A56DC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C7139B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79BA1A8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6F5D0F5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6022462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1DEB614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6A0093D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Ryšių su socialiniais partneriais stiprinimas</w:t>
            </w:r>
          </w:p>
        </w:tc>
        <w:tc>
          <w:tcPr>
            <w:tcW w:w="3118" w:type="dxa"/>
            <w:shd w:val="clear" w:color="auto" w:fill="C5E0B3"/>
          </w:tcPr>
          <w:p w14:paraId="3334D39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Bendradarbiavimo  veiklų skaičius</w:t>
            </w:r>
          </w:p>
        </w:tc>
        <w:tc>
          <w:tcPr>
            <w:tcW w:w="851" w:type="dxa"/>
            <w:shd w:val="clear" w:color="auto" w:fill="C5E0B3"/>
          </w:tcPr>
          <w:p w14:paraId="0CA6D11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76B0AC9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C5E0B3"/>
          </w:tcPr>
          <w:p w14:paraId="72D9BDAC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C5E0B3"/>
          </w:tcPr>
          <w:p w14:paraId="264E5EE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7F3E5A4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1895666D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36872682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79DD2AE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4E745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00E910D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Naujų socialinių partnerių paieška</w:t>
            </w:r>
          </w:p>
        </w:tc>
        <w:tc>
          <w:tcPr>
            <w:tcW w:w="1843" w:type="dxa"/>
          </w:tcPr>
          <w:p w14:paraId="0836F81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Pedagoginiai darbuotojai</w:t>
            </w:r>
          </w:p>
        </w:tc>
        <w:tc>
          <w:tcPr>
            <w:tcW w:w="3118" w:type="dxa"/>
          </w:tcPr>
          <w:p w14:paraId="3FD88637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Naujų socialinių partnerių skaičius</w:t>
            </w:r>
          </w:p>
        </w:tc>
        <w:tc>
          <w:tcPr>
            <w:tcW w:w="851" w:type="dxa"/>
          </w:tcPr>
          <w:p w14:paraId="70A1B49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69B289C" w14:textId="1B128996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09718B1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3F0CCF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FFD67BD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52BD8A1C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4C684397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56F5D584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D04BE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7E7BB40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Stiprinamas bendradarbiavimas su asociacija ,,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AlumniV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6AB75E6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</w:t>
            </w:r>
            <w:r w:rsidR="00AB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ugdymui</w:t>
            </w:r>
          </w:p>
        </w:tc>
        <w:tc>
          <w:tcPr>
            <w:tcW w:w="3118" w:type="dxa"/>
          </w:tcPr>
          <w:p w14:paraId="17AE06E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Bendrų veiklų skaičius</w:t>
            </w:r>
          </w:p>
        </w:tc>
        <w:tc>
          <w:tcPr>
            <w:tcW w:w="851" w:type="dxa"/>
          </w:tcPr>
          <w:p w14:paraId="0A4C02E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117D46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3C124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D96746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9D9B30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781BE4F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776ED841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726B239B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1E407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61D5979D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Stiprinamas bendradarbiavimas su Panevėžio m. aukštojo 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mokslo įstaigomis, užimtumo tarnybomis</w:t>
            </w:r>
          </w:p>
        </w:tc>
        <w:tc>
          <w:tcPr>
            <w:tcW w:w="1843" w:type="dxa"/>
          </w:tcPr>
          <w:p w14:paraId="5A264F48" w14:textId="77777777" w:rsidR="002D3695" w:rsidRPr="00D24AC9" w:rsidRDefault="00D24AC9" w:rsidP="00AB4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Direktoriaus pavaduotoja</w:t>
            </w:r>
            <w:r w:rsidR="00AB479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ugdymui, karjeros specialist</w:t>
            </w:r>
            <w:r w:rsidR="00AB479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3118" w:type="dxa"/>
          </w:tcPr>
          <w:p w14:paraId="0ABC508E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Bendrų veiklų skaičius</w:t>
            </w:r>
          </w:p>
        </w:tc>
        <w:tc>
          <w:tcPr>
            <w:tcW w:w="851" w:type="dxa"/>
          </w:tcPr>
          <w:p w14:paraId="756B116D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7888B7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C5C3538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8727405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21326D95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4FB57A11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0018C14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50BCB316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722F467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NVŠ programų pasiūla ir įgyvendinimas</w:t>
            </w:r>
          </w:p>
        </w:tc>
        <w:tc>
          <w:tcPr>
            <w:tcW w:w="3118" w:type="dxa"/>
            <w:shd w:val="clear" w:color="auto" w:fill="C5E0B3"/>
          </w:tcPr>
          <w:p w14:paraId="1AAEDA7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arengtų programų skaičius</w:t>
            </w:r>
          </w:p>
        </w:tc>
        <w:tc>
          <w:tcPr>
            <w:tcW w:w="851" w:type="dxa"/>
            <w:shd w:val="clear" w:color="auto" w:fill="C5E0B3"/>
          </w:tcPr>
          <w:p w14:paraId="40FFA05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29B6B0F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C5E0B3"/>
          </w:tcPr>
          <w:p w14:paraId="60AF2C7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5E0B3"/>
          </w:tcPr>
          <w:p w14:paraId="3B4A01C3" w14:textId="122CC2B5" w:rsidR="002D3695" w:rsidRPr="00D24AC9" w:rsidRDefault="00505071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255AA3A8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26A2BB81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4C001D8D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3B7A9452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98EF6B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E25CFB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Pasiūlyt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nauj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krypties NVŠ program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1B9E4BE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</w:t>
            </w:r>
            <w:r w:rsidR="00AB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ugdymui</w:t>
            </w:r>
          </w:p>
        </w:tc>
        <w:tc>
          <w:tcPr>
            <w:tcW w:w="3118" w:type="dxa"/>
          </w:tcPr>
          <w:p w14:paraId="22D31ED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Parengtų naujų programų skaičius</w:t>
            </w:r>
          </w:p>
        </w:tc>
        <w:tc>
          <w:tcPr>
            <w:tcW w:w="851" w:type="dxa"/>
          </w:tcPr>
          <w:p w14:paraId="1852AE84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6FDCF53" w14:textId="5278950D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4207870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D41C9E" w14:textId="0986C05F" w:rsidR="002D3695" w:rsidRPr="00D24AC9" w:rsidRDefault="00505071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4EE3F367" w14:textId="77777777" w:rsidTr="000C20B7">
        <w:trPr>
          <w:trHeight w:val="449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214517BC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72AC4782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5640399D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8EF31BF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B5453F1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NVŠ būrelių mugė</w:t>
            </w:r>
          </w:p>
        </w:tc>
        <w:tc>
          <w:tcPr>
            <w:tcW w:w="1843" w:type="dxa"/>
          </w:tcPr>
          <w:p w14:paraId="3D24F93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</w:t>
            </w:r>
            <w:r w:rsidR="00AB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ugdymui</w:t>
            </w:r>
          </w:p>
        </w:tc>
        <w:tc>
          <w:tcPr>
            <w:tcW w:w="3118" w:type="dxa"/>
          </w:tcPr>
          <w:p w14:paraId="4E79F42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NVŠ būrelių pristatymas virtualioje erdvėje</w:t>
            </w:r>
          </w:p>
        </w:tc>
        <w:tc>
          <w:tcPr>
            <w:tcW w:w="851" w:type="dxa"/>
          </w:tcPr>
          <w:p w14:paraId="3798139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60358EFB" w14:textId="4463C901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01BB135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E0E5FE" w14:textId="11F3217B" w:rsidR="002D3695" w:rsidRPr="00D24AC9" w:rsidRDefault="00505071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II-III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4AC9"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42" w:rsidRPr="00D24AC9" w14:paraId="6C1A627D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19FD94C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3040446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2C8D9F5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502626E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 skatinimas dalyvauti socialinėse - pilietinėse veiklose</w:t>
            </w:r>
          </w:p>
        </w:tc>
        <w:tc>
          <w:tcPr>
            <w:tcW w:w="3118" w:type="dxa"/>
            <w:shd w:val="clear" w:color="auto" w:fill="C5E0B3"/>
          </w:tcPr>
          <w:p w14:paraId="62AFD132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dalyvaujančių socialinėse - pilietinėse veiklose, dalis</w:t>
            </w:r>
          </w:p>
        </w:tc>
        <w:tc>
          <w:tcPr>
            <w:tcW w:w="851" w:type="dxa"/>
            <w:shd w:val="clear" w:color="auto" w:fill="C5E0B3"/>
          </w:tcPr>
          <w:p w14:paraId="0DF9647A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339052B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C5E0B3"/>
          </w:tcPr>
          <w:p w14:paraId="42C231B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C5E0B3"/>
          </w:tcPr>
          <w:p w14:paraId="2EFAF1C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52DC0F9F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4B4157A3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24CBD65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3AEB98EF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B56D8EB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DCCB63E" w14:textId="77777777" w:rsidR="002D3695" w:rsidRPr="00EE282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Supažindinimas su socialinės - pilietinės veiklos aprašu</w:t>
            </w:r>
          </w:p>
        </w:tc>
        <w:tc>
          <w:tcPr>
            <w:tcW w:w="1843" w:type="dxa"/>
          </w:tcPr>
          <w:p w14:paraId="41784090" w14:textId="77777777" w:rsidR="002D3695" w:rsidRPr="00EE282E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118" w:type="dxa"/>
          </w:tcPr>
          <w:p w14:paraId="3D51BE90" w14:textId="77777777" w:rsidR="002D3695" w:rsidRPr="00EE282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susipažinusių su socialinės - pilietinės veiklos aprašu, dalis</w:t>
            </w:r>
          </w:p>
        </w:tc>
        <w:tc>
          <w:tcPr>
            <w:tcW w:w="851" w:type="dxa"/>
          </w:tcPr>
          <w:p w14:paraId="04086385" w14:textId="77777777" w:rsidR="002D3695" w:rsidRPr="00EE282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50DEAA8D" w14:textId="77777777" w:rsidR="002D3695" w:rsidRPr="00EE282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0941B6C5" w14:textId="77777777" w:rsidR="002D3695" w:rsidRPr="00EE282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390D6B59" w14:textId="7F6EE3DB" w:rsidR="002D3695" w:rsidRPr="00D24AC9" w:rsidRDefault="00505071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4FEAC388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623943F3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49F09E30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2EF17A45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0EC72F3" w14:textId="42D9E27D" w:rsidR="002D3695" w:rsidRPr="00D24AC9" w:rsidRDefault="000B3AA8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A028B81" w14:textId="77777777" w:rsidR="002D3695" w:rsidRPr="00EE282E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socialinės - pilietinės veiklos suvestinių analizės</w:t>
            </w:r>
          </w:p>
        </w:tc>
        <w:tc>
          <w:tcPr>
            <w:tcW w:w="1843" w:type="dxa"/>
          </w:tcPr>
          <w:p w14:paraId="1EAE8253" w14:textId="77777777" w:rsidR="002D3695" w:rsidRPr="00EE282E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</w:t>
            </w:r>
            <w:r w:rsidR="00AB4794"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3118" w:type="dxa"/>
          </w:tcPr>
          <w:p w14:paraId="27CA5A72" w14:textId="77777777" w:rsidR="002D3695" w:rsidRPr="00EE282E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Parengtų socialinės - pilietinės veiklos analizių skaičius</w:t>
            </w:r>
          </w:p>
        </w:tc>
        <w:tc>
          <w:tcPr>
            <w:tcW w:w="851" w:type="dxa"/>
          </w:tcPr>
          <w:p w14:paraId="18FC90A9" w14:textId="77777777" w:rsidR="002D3695" w:rsidRPr="00EE282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C4658EF" w14:textId="62FA0408" w:rsidR="002D3695" w:rsidRPr="00EE282E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21CE8721" w14:textId="77777777" w:rsidR="002D3695" w:rsidRPr="00EE282E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B22C4F6" w14:textId="421AB30E" w:rsidR="002D3695" w:rsidRPr="00D24AC9" w:rsidRDefault="00505071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</w:t>
            </w:r>
            <w:r w:rsidR="00D24AC9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="00D24AC9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D24AC9"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3FB66EA1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4BEB9BB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28C2557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425470DF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3C7AE3EB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okinių savivaldos institucijų veiklos</w:t>
            </w: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stiprinimas</w:t>
            </w:r>
          </w:p>
        </w:tc>
        <w:tc>
          <w:tcPr>
            <w:tcW w:w="3118" w:type="dxa"/>
            <w:shd w:val="clear" w:color="auto" w:fill="C5E0B3"/>
          </w:tcPr>
          <w:p w14:paraId="51867E1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Veiklų skaičius</w:t>
            </w:r>
          </w:p>
        </w:tc>
        <w:tc>
          <w:tcPr>
            <w:tcW w:w="851" w:type="dxa"/>
            <w:shd w:val="clear" w:color="auto" w:fill="C5E0B3"/>
          </w:tcPr>
          <w:p w14:paraId="2FA042C0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322D860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5E0B3"/>
          </w:tcPr>
          <w:p w14:paraId="177BC94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5E0B3"/>
          </w:tcPr>
          <w:p w14:paraId="02E5A9F9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67DF4CB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5A5563C0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18E0B024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7ED2246C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ECC5126" w14:textId="66ABAAB9" w:rsidR="002D3695" w:rsidRPr="00D24AC9" w:rsidRDefault="00C13465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F51F9D7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koncentrų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seniūnų susitikimai su gimnazijos administracija</w:t>
            </w:r>
          </w:p>
        </w:tc>
        <w:tc>
          <w:tcPr>
            <w:tcW w:w="1843" w:type="dxa"/>
          </w:tcPr>
          <w:p w14:paraId="66EAA18B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</w:t>
            </w:r>
            <w:r w:rsidR="00AB479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3118" w:type="dxa"/>
          </w:tcPr>
          <w:p w14:paraId="524435AD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seniūnų pagal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koncentrus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susitikimų skaičius</w:t>
            </w:r>
          </w:p>
        </w:tc>
        <w:tc>
          <w:tcPr>
            <w:tcW w:w="851" w:type="dxa"/>
          </w:tcPr>
          <w:p w14:paraId="1DCC0212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3678264F" w14:textId="3E2C7CC3" w:rsidR="002D3695" w:rsidRPr="00D24AC9" w:rsidRDefault="00440376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3A628043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FDF62D4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60AAC233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7C8EB8F5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0A5A7CD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C7475C3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Užtikrinti psichologiškai gerą bendruomenės narių savijautą</w:t>
            </w:r>
          </w:p>
        </w:tc>
        <w:tc>
          <w:tcPr>
            <w:tcW w:w="3118" w:type="dxa"/>
            <w:shd w:val="clear" w:color="auto" w:fill="D9D9D9"/>
          </w:tcPr>
          <w:p w14:paraId="2AD6870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Bendruomenės narių, dalyvaujančių psichologinę savijautą gerinančiose veiklose, dalis</w:t>
            </w:r>
          </w:p>
        </w:tc>
        <w:tc>
          <w:tcPr>
            <w:tcW w:w="851" w:type="dxa"/>
            <w:shd w:val="clear" w:color="auto" w:fill="D9D9D9"/>
          </w:tcPr>
          <w:p w14:paraId="030681BE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D9D9D9"/>
          </w:tcPr>
          <w:p w14:paraId="2BAC0EF8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/>
          </w:tcPr>
          <w:p w14:paraId="02C71BBD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14:paraId="2B7FCB6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542" w:rsidRPr="00D24AC9" w14:paraId="1C00CB45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11E90D93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34BA7B39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711603BC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749A2ED1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pasitenkinimo darbu stiprinimas</w:t>
            </w:r>
          </w:p>
          <w:p w14:paraId="5A02FAF0" w14:textId="77777777" w:rsidR="002D3695" w:rsidRPr="00D24AC9" w:rsidRDefault="002D3695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5E0B3"/>
          </w:tcPr>
          <w:p w14:paraId="3F61C27F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Mokytojų, dalyvavusių apklausoje apie pasitenkinimą darbu, dalis</w:t>
            </w:r>
          </w:p>
        </w:tc>
        <w:tc>
          <w:tcPr>
            <w:tcW w:w="851" w:type="dxa"/>
            <w:shd w:val="clear" w:color="auto" w:fill="C5E0B3"/>
          </w:tcPr>
          <w:p w14:paraId="246F5EE6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5F987272" w14:textId="06C8DA64" w:rsidR="002D3695" w:rsidRPr="00D24AC9" w:rsidRDefault="00440376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  <w:shd w:val="clear" w:color="auto" w:fill="C5E0B3"/>
          </w:tcPr>
          <w:p w14:paraId="766B77E5" w14:textId="77777777" w:rsidR="002D3695" w:rsidRPr="00D24AC9" w:rsidRDefault="00D24AC9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C5E0B3"/>
          </w:tcPr>
          <w:p w14:paraId="13E38F65" w14:textId="6285BD7F" w:rsidR="002D3695" w:rsidRPr="00D24AC9" w:rsidRDefault="00505071" w:rsidP="00A8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6C88F2B9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582C4AB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64BFD392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2E24871E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606623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6F3B1731" w14:textId="3B29140B" w:rsidR="002D3695" w:rsidRPr="0051330B" w:rsidRDefault="00D24AC9" w:rsidP="00513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Atnaujint</w:t>
            </w:r>
            <w:r w:rsidR="0051330B"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mokytojų kambary</w:t>
            </w:r>
            <w:r w:rsidR="0051330B"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 įrengta poilsio zona</w:t>
            </w: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8F5A1C5" w14:textId="77777777" w:rsidR="002D3695" w:rsidRPr="0051330B" w:rsidRDefault="00D24AC9" w:rsidP="00A845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Ūkio padalinio vadovas</w:t>
            </w:r>
          </w:p>
        </w:tc>
        <w:tc>
          <w:tcPr>
            <w:tcW w:w="3118" w:type="dxa"/>
          </w:tcPr>
          <w:p w14:paraId="124BDCDC" w14:textId="0333807E" w:rsidR="00AB5862" w:rsidRPr="0051330B" w:rsidRDefault="0051330B" w:rsidP="00A845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D24AC9"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iln</w:t>
            </w: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D24AC9"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mokytojų kambario remont</w:t>
            </w: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 metu įrengta poilsio zona</w:t>
            </w:r>
          </w:p>
        </w:tc>
        <w:tc>
          <w:tcPr>
            <w:tcW w:w="851" w:type="dxa"/>
          </w:tcPr>
          <w:p w14:paraId="036492AE" w14:textId="77777777" w:rsidR="002D3695" w:rsidRPr="0051330B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445BDDE0" w14:textId="6CB2BB39" w:rsidR="002D3695" w:rsidRPr="0051330B" w:rsidRDefault="00440376" w:rsidP="00A84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135BAADA" w14:textId="77777777" w:rsidR="002D3695" w:rsidRPr="0051330B" w:rsidRDefault="00D24AC9" w:rsidP="00A84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B623D2" w14:textId="36999EDC" w:rsidR="002D3695" w:rsidRPr="00D24AC9" w:rsidRDefault="00505071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42" w:rsidRPr="00D24AC9" w14:paraId="7569F522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5CD48F54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618B678D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3C10647D" w14:textId="77777777" w:rsidR="002D3695" w:rsidRPr="00D24AC9" w:rsidRDefault="002D3695" w:rsidP="00A8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EBE833" w14:textId="77777777" w:rsidR="002D3695" w:rsidRPr="00D24AC9" w:rsidRDefault="00D24AC9" w:rsidP="000C2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437CFBD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Naujų darbo vietų įrengimas mokytojų kambaryje</w:t>
            </w:r>
          </w:p>
        </w:tc>
        <w:tc>
          <w:tcPr>
            <w:tcW w:w="1843" w:type="dxa"/>
          </w:tcPr>
          <w:p w14:paraId="6C2925A7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Ūkio padalinio vadovas</w:t>
            </w:r>
          </w:p>
        </w:tc>
        <w:tc>
          <w:tcPr>
            <w:tcW w:w="3118" w:type="dxa"/>
          </w:tcPr>
          <w:p w14:paraId="01966704" w14:textId="77777777" w:rsidR="002D3695" w:rsidRPr="00D24AC9" w:rsidRDefault="00D24AC9" w:rsidP="00A84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Įrengtų darbo vietų skaičius</w:t>
            </w:r>
          </w:p>
        </w:tc>
        <w:tc>
          <w:tcPr>
            <w:tcW w:w="851" w:type="dxa"/>
          </w:tcPr>
          <w:p w14:paraId="01FAB4F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9FBFC50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30B2C9E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EBB604A" w14:textId="77777777" w:rsidR="002D3695" w:rsidRPr="00D24AC9" w:rsidRDefault="00D24AC9" w:rsidP="00A84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6A0" w:rsidRPr="00D24AC9" w14:paraId="592A2075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14CA2D54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2B39B62D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600E9AD6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56F051" w14:textId="50937F8B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3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14E0E78" w14:textId="1176B703" w:rsidR="00C016A0" w:rsidRPr="003C2C20" w:rsidRDefault="00C016A0" w:rsidP="00C016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 priemonių, reikalingų darbui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, įsigijimas</w:t>
            </w:r>
          </w:p>
        </w:tc>
        <w:tc>
          <w:tcPr>
            <w:tcW w:w="1843" w:type="dxa"/>
          </w:tcPr>
          <w:p w14:paraId="6A8DF087" w14:textId="6D46D32B" w:rsidR="00C016A0" w:rsidRPr="003C2C20" w:rsidRDefault="00C016A0" w:rsidP="00C016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118" w:type="dxa"/>
          </w:tcPr>
          <w:p w14:paraId="62514A33" w14:textId="09257B29" w:rsidR="00C016A0" w:rsidRPr="003C2C20" w:rsidRDefault="00C016A0" w:rsidP="00C016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eikalingų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 p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riemonių įsigijimas</w:t>
            </w:r>
          </w:p>
        </w:tc>
        <w:tc>
          <w:tcPr>
            <w:tcW w:w="851" w:type="dxa"/>
          </w:tcPr>
          <w:p w14:paraId="63987A97" w14:textId="2B609E64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A3DA8E" w14:textId="06828054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804626A" w14:textId="1B3D5FB1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B40347B" w14:textId="57B1FADF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6A0" w:rsidRPr="00D24AC9" w14:paraId="3A890B4A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402C172C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7681D7AF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6E3C5992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51FC4" w14:textId="48D55D32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3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2E06112" w14:textId="247CBF3E" w:rsidR="00C016A0" w:rsidRPr="003C2C20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mokytojų tarpusavio santykių gerinimui</w:t>
            </w:r>
          </w:p>
        </w:tc>
        <w:tc>
          <w:tcPr>
            <w:tcW w:w="1843" w:type="dxa"/>
          </w:tcPr>
          <w:p w14:paraId="14F8B23A" w14:textId="60C18184" w:rsidR="00C016A0" w:rsidRPr="003C2C20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specialistai, mokytojai</w:t>
            </w:r>
          </w:p>
        </w:tc>
        <w:tc>
          <w:tcPr>
            <w:tcW w:w="3118" w:type="dxa"/>
          </w:tcPr>
          <w:p w14:paraId="23DA27E0" w14:textId="7A92968B" w:rsidR="00C016A0" w:rsidRPr="003C2C20" w:rsidRDefault="00C016A0" w:rsidP="00C016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skaičius</w:t>
            </w:r>
          </w:p>
        </w:tc>
        <w:tc>
          <w:tcPr>
            <w:tcW w:w="851" w:type="dxa"/>
          </w:tcPr>
          <w:p w14:paraId="033876D3" w14:textId="64A63A6B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283323D7" w14:textId="581C18AD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F2C8DF" w14:textId="77FA49D9" w:rsidR="00C016A0" w:rsidRPr="00D24AC9" w:rsidRDefault="00C13465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910F4B9" w14:textId="0D42994B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6A0" w:rsidRPr="00D24AC9" w14:paraId="1585B349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61E29A7E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4D4DBE3F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3A8854FF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1B3199E0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 emocinių poreikių užtikrinimas</w:t>
            </w:r>
          </w:p>
        </w:tc>
        <w:tc>
          <w:tcPr>
            <w:tcW w:w="3118" w:type="dxa"/>
            <w:shd w:val="clear" w:color="auto" w:fill="C5E0B3"/>
          </w:tcPr>
          <w:p w14:paraId="58E8D4AE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dalyvavusių apklausoje apie emocinį pasitenkinimą, dalis</w:t>
            </w:r>
          </w:p>
        </w:tc>
        <w:tc>
          <w:tcPr>
            <w:tcW w:w="851" w:type="dxa"/>
            <w:shd w:val="clear" w:color="auto" w:fill="C5E0B3"/>
          </w:tcPr>
          <w:p w14:paraId="7733FACA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C5E0B3"/>
          </w:tcPr>
          <w:p w14:paraId="20290096" w14:textId="239E4159" w:rsidR="00C016A0" w:rsidRPr="00D24AC9" w:rsidRDefault="00440376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  <w:shd w:val="clear" w:color="auto" w:fill="C5E0B3"/>
          </w:tcPr>
          <w:p w14:paraId="60082EDE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C5E0B3"/>
          </w:tcPr>
          <w:p w14:paraId="34FAD337" w14:textId="20DC875E" w:rsidR="00C016A0" w:rsidRPr="00D24AC9" w:rsidRDefault="00505071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6A0" w:rsidRPr="00D24AC9" w14:paraId="73DD46DC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453BA3E1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1C0AB699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620BC679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CA0751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798795D3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Paskaitos apie tarpusavio santykius</w:t>
            </w:r>
          </w:p>
        </w:tc>
        <w:tc>
          <w:tcPr>
            <w:tcW w:w="1843" w:type="dxa"/>
          </w:tcPr>
          <w:p w14:paraId="618BB2F7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Pagalbos specialistai</w:t>
            </w:r>
          </w:p>
        </w:tc>
        <w:tc>
          <w:tcPr>
            <w:tcW w:w="3118" w:type="dxa"/>
          </w:tcPr>
          <w:p w14:paraId="475D9C8D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Paskaitų skaičius</w:t>
            </w:r>
          </w:p>
        </w:tc>
        <w:tc>
          <w:tcPr>
            <w:tcW w:w="851" w:type="dxa"/>
          </w:tcPr>
          <w:p w14:paraId="6D4B997F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84C99E5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DB8AA4C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06A2A15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6A0" w:rsidRPr="00D24AC9" w14:paraId="429EDBCE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0AF460F5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5C38545E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78099148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177005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783122D7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Individualūs pokalbiai apie mokinio emocinę būseną</w:t>
            </w:r>
          </w:p>
        </w:tc>
        <w:tc>
          <w:tcPr>
            <w:tcW w:w="1843" w:type="dxa"/>
          </w:tcPr>
          <w:p w14:paraId="101286B2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</w:t>
            </w:r>
          </w:p>
          <w:p w14:paraId="31C6266B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118" w:type="dxa"/>
          </w:tcPr>
          <w:p w14:paraId="19BCA2DA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 dalyvavusių pokalbiuose, dalis</w:t>
            </w:r>
          </w:p>
        </w:tc>
        <w:tc>
          <w:tcPr>
            <w:tcW w:w="851" w:type="dxa"/>
          </w:tcPr>
          <w:p w14:paraId="74C03FB6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0E592401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CC6E9A6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45FE2A05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6A0" w:rsidRPr="00D24AC9" w14:paraId="6A569740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63634D71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739EDF8F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30F3664A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7E9BF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38BEF517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 konferencija „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Ar gimnazijoje man gera?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10CD4FBF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ugdymui, MP</w:t>
            </w:r>
          </w:p>
        </w:tc>
        <w:tc>
          <w:tcPr>
            <w:tcW w:w="3118" w:type="dxa"/>
          </w:tcPr>
          <w:p w14:paraId="2F790471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Mokinių, dalyvavusių konferencijoje, dalis</w:t>
            </w:r>
          </w:p>
        </w:tc>
        <w:tc>
          <w:tcPr>
            <w:tcW w:w="851" w:type="dxa"/>
          </w:tcPr>
          <w:p w14:paraId="50AC236A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134" w:type="dxa"/>
          </w:tcPr>
          <w:p w14:paraId="76D77478" w14:textId="7111A69B" w:rsidR="00C016A0" w:rsidRPr="00D24AC9" w:rsidRDefault="00440376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134" w:type="dxa"/>
          </w:tcPr>
          <w:p w14:paraId="429C0D10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77AE072F" w14:textId="62C60E30" w:rsidR="00C016A0" w:rsidRPr="00D24AC9" w:rsidRDefault="00505071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6A0" w:rsidRPr="00D24AC9" w14:paraId="4F163F86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E9F5"/>
          </w:tcPr>
          <w:p w14:paraId="16F551C9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5C4F5632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AAB59F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Vykdyti sveikos gyvensenos veiklas ir žalingų įpročių prevenciją</w:t>
            </w:r>
          </w:p>
        </w:tc>
        <w:tc>
          <w:tcPr>
            <w:tcW w:w="3118" w:type="dxa"/>
            <w:shd w:val="clear" w:color="auto" w:fill="D9D9D9"/>
          </w:tcPr>
          <w:p w14:paraId="32067F76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Vykdomų veiklų skaičius </w:t>
            </w:r>
            <w:r w:rsidRPr="00D24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9D9D9"/>
          </w:tcPr>
          <w:p w14:paraId="3E549E85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D9D9D9"/>
          </w:tcPr>
          <w:p w14:paraId="4F522730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D9D9D9"/>
          </w:tcPr>
          <w:p w14:paraId="1DB6323C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D9D9D9"/>
          </w:tcPr>
          <w:p w14:paraId="71B1DA72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6A0" w:rsidRPr="00D24AC9" w14:paraId="67F18FC0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238FD81D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6062A19B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42DEA5AE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</w:tcBorders>
            <w:shd w:val="clear" w:color="auto" w:fill="C5E0B3"/>
          </w:tcPr>
          <w:p w14:paraId="7286CD0A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Sveikos gyvensenos veiklos</w:t>
            </w:r>
          </w:p>
        </w:tc>
        <w:tc>
          <w:tcPr>
            <w:tcW w:w="3118" w:type="dxa"/>
            <w:shd w:val="clear" w:color="auto" w:fill="C5E0B3"/>
          </w:tcPr>
          <w:p w14:paraId="3874E7C1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Vykdomų veiklų skaičius</w:t>
            </w:r>
          </w:p>
        </w:tc>
        <w:tc>
          <w:tcPr>
            <w:tcW w:w="851" w:type="dxa"/>
            <w:shd w:val="clear" w:color="auto" w:fill="C5E0B3"/>
          </w:tcPr>
          <w:p w14:paraId="77EB98F9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24587BB3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C5E0B3"/>
          </w:tcPr>
          <w:p w14:paraId="718E4396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5E0B3"/>
          </w:tcPr>
          <w:p w14:paraId="79C3CF38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6A0" w:rsidRPr="00D24AC9" w14:paraId="249AE61F" w14:textId="77777777" w:rsidTr="00EE282E">
        <w:trPr>
          <w:trHeight w:val="84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DE9F5"/>
          </w:tcPr>
          <w:p w14:paraId="3924B50F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DADADA"/>
          </w:tcPr>
          <w:p w14:paraId="5042C109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4DFB2"/>
          </w:tcPr>
          <w:p w14:paraId="2BF46624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F2DD2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D8DBAB7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Paskaitos apie sveiką gyvenseną</w:t>
            </w:r>
          </w:p>
        </w:tc>
        <w:tc>
          <w:tcPr>
            <w:tcW w:w="1843" w:type="dxa"/>
          </w:tcPr>
          <w:p w14:paraId="3140C7C3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Visuomenės sveikatos specialistas</w:t>
            </w:r>
          </w:p>
        </w:tc>
        <w:tc>
          <w:tcPr>
            <w:tcW w:w="3118" w:type="dxa"/>
          </w:tcPr>
          <w:p w14:paraId="1D3C500B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Paskaitų skaičius</w:t>
            </w:r>
          </w:p>
        </w:tc>
        <w:tc>
          <w:tcPr>
            <w:tcW w:w="851" w:type="dxa"/>
          </w:tcPr>
          <w:p w14:paraId="2DD7856C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40264864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B3FB19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EB4AE98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6A0" w:rsidRPr="00D24AC9" w14:paraId="63FFF529" w14:textId="77777777" w:rsidTr="000C20B7">
        <w:trPr>
          <w:trHeight w:val="551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DDE9F5"/>
          </w:tcPr>
          <w:p w14:paraId="657AF220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38A79EAD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C4DFB2"/>
          </w:tcPr>
          <w:p w14:paraId="117F1FA7" w14:textId="77777777" w:rsidR="00C016A0" w:rsidRPr="00D24AC9" w:rsidRDefault="00C016A0" w:rsidP="00C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EE041C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A209A16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Fizinio aktyvumo skatinimas</w:t>
            </w:r>
          </w:p>
        </w:tc>
        <w:tc>
          <w:tcPr>
            <w:tcW w:w="1843" w:type="dxa"/>
          </w:tcPr>
          <w:p w14:paraId="5FC417C1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Fizinio ugdymo mokytojai</w:t>
            </w:r>
          </w:p>
        </w:tc>
        <w:tc>
          <w:tcPr>
            <w:tcW w:w="3118" w:type="dxa"/>
          </w:tcPr>
          <w:p w14:paraId="00D0382F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Varžybų skaičius</w:t>
            </w:r>
          </w:p>
        </w:tc>
        <w:tc>
          <w:tcPr>
            <w:tcW w:w="851" w:type="dxa"/>
          </w:tcPr>
          <w:p w14:paraId="4F081A39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</w:tcPr>
          <w:p w14:paraId="04E2CA90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0B81AAB1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7DFA82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6A0" w:rsidRPr="00D24AC9" w14:paraId="166FDC11" w14:textId="77777777" w:rsidTr="00A84542">
        <w:trPr>
          <w:trHeight w:val="551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DDE9F5"/>
          </w:tcPr>
          <w:p w14:paraId="6D6D1EFA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bottom w:val="nil"/>
            </w:tcBorders>
            <w:shd w:val="clear" w:color="auto" w:fill="DADADA"/>
          </w:tcPr>
          <w:p w14:paraId="0E4A4B0B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C4DFB2"/>
          </w:tcPr>
          <w:p w14:paraId="532D9FF7" w14:textId="77777777" w:rsidR="00C016A0" w:rsidRPr="00D24AC9" w:rsidRDefault="00C016A0" w:rsidP="00C01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shd w:val="clear" w:color="auto" w:fill="C5E0B3"/>
          </w:tcPr>
          <w:p w14:paraId="185E9EB3" w14:textId="7E0DD701" w:rsidR="00C016A0" w:rsidRPr="00D24AC9" w:rsidRDefault="00C13465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Žalingų įpročių prevencijos renginiai (akcijos, konkursai, susitikimai, paskaitos)</w:t>
            </w:r>
          </w:p>
        </w:tc>
        <w:tc>
          <w:tcPr>
            <w:tcW w:w="3118" w:type="dxa"/>
            <w:shd w:val="clear" w:color="auto" w:fill="C5E0B3"/>
          </w:tcPr>
          <w:p w14:paraId="00FAF5F3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Vykdomų veiklų skaičius</w:t>
            </w:r>
          </w:p>
        </w:tc>
        <w:tc>
          <w:tcPr>
            <w:tcW w:w="851" w:type="dxa"/>
            <w:shd w:val="clear" w:color="auto" w:fill="C5E0B3"/>
          </w:tcPr>
          <w:p w14:paraId="36BA123E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C5E0B3"/>
          </w:tcPr>
          <w:p w14:paraId="1B5A9963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C5E0B3"/>
          </w:tcPr>
          <w:p w14:paraId="7DBB2721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C5E0B3"/>
          </w:tcPr>
          <w:p w14:paraId="0FD917B9" w14:textId="77777777" w:rsidR="00C016A0" w:rsidRPr="00D24AC9" w:rsidRDefault="00C016A0" w:rsidP="00C0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</w:t>
            </w:r>
            <w:proofErr w:type="spellStart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2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22C15AD" w14:textId="77777777" w:rsidR="002D3695" w:rsidRDefault="002D3695" w:rsidP="00A84542">
      <w:pPr>
        <w:rPr>
          <w:sz w:val="24"/>
          <w:szCs w:val="24"/>
        </w:rPr>
      </w:pPr>
    </w:p>
    <w:p w14:paraId="1ED6A0A4" w14:textId="349FEB2C" w:rsidR="00E435BA" w:rsidRDefault="00E435BA">
      <w:pPr>
        <w:rPr>
          <w:sz w:val="24"/>
          <w:szCs w:val="24"/>
        </w:rPr>
      </w:pPr>
    </w:p>
    <w:p w14:paraId="22413652" w14:textId="616AE88E" w:rsidR="00FE10CC" w:rsidRDefault="00FE10CC" w:rsidP="00C13465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LĖŠŲ POREIKIS IR NUMATOMI FINANSAVIMO ŠALTINIAI</w:t>
      </w:r>
    </w:p>
    <w:p w14:paraId="3ACD9A84" w14:textId="77777777" w:rsidR="00FE10CC" w:rsidRDefault="00FE10CC" w:rsidP="00FE10CC">
      <w:pPr>
        <w:jc w:val="center"/>
        <w:rPr>
          <w:b/>
          <w:szCs w:val="24"/>
        </w:rPr>
      </w:pPr>
    </w:p>
    <w:p w14:paraId="7CAD92AA" w14:textId="77777777" w:rsidR="00FE10CC" w:rsidRPr="00330B83" w:rsidRDefault="00FE10CC" w:rsidP="00FE10CC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</w:t>
      </w:r>
      <w:r w:rsidRPr="00330B83">
        <w:rPr>
          <w:b/>
          <w:bCs/>
        </w:rPr>
        <w:t xml:space="preserve">Tūkst. </w:t>
      </w:r>
      <w:proofErr w:type="spellStart"/>
      <w:r w:rsidRPr="00330B83">
        <w:rPr>
          <w:b/>
          <w:bCs/>
        </w:rPr>
        <w:t>Eur</w:t>
      </w:r>
      <w:proofErr w:type="spellEnd"/>
    </w:p>
    <w:tbl>
      <w:tblPr>
        <w:tblW w:w="12059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2288"/>
      </w:tblGrid>
      <w:tr w:rsidR="00FE10CC" w14:paraId="6FC4131E" w14:textId="77777777" w:rsidTr="00E278BA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9E0865C" w14:textId="77777777" w:rsidR="00FE10CC" w:rsidRDefault="00FE10CC" w:rsidP="00E278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58F41FA" w14:textId="77777777" w:rsidR="00FE10CC" w:rsidRDefault="00FE10CC" w:rsidP="00E278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</w:t>
            </w:r>
          </w:p>
          <w:p w14:paraId="03E2E366" w14:textId="77777777" w:rsidR="00FE10CC" w:rsidRDefault="00FE10CC" w:rsidP="00E278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2023 metams </w:t>
            </w:r>
          </w:p>
          <w:p w14:paraId="323A6FC9" w14:textId="77777777" w:rsidR="00FE10CC" w:rsidRDefault="00FE10CC" w:rsidP="00E278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6DF408C" w14:textId="77777777" w:rsidR="00FE10CC" w:rsidRDefault="00FE10CC" w:rsidP="00E278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biudžetiniams </w:t>
            </w:r>
          </w:p>
          <w:p w14:paraId="3DBBFC1F" w14:textId="77777777" w:rsidR="00FE10CC" w:rsidRDefault="00FE10CC" w:rsidP="00E278BA">
            <w:pPr>
              <w:jc w:val="center"/>
            </w:pPr>
            <w:r>
              <w:rPr>
                <w:b/>
                <w:bCs/>
                <w:szCs w:val="24"/>
              </w:rPr>
              <w:t>2024 metams</w:t>
            </w:r>
          </w:p>
        </w:tc>
      </w:tr>
      <w:tr w:rsidR="00FE10CC" w14:paraId="5399434C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1E4847" w14:textId="77777777" w:rsidR="00FE10CC" w:rsidRDefault="00FE10CC" w:rsidP="00E278BA">
            <w:pPr>
              <w:rPr>
                <w:b/>
              </w:rPr>
            </w:pPr>
            <w:r>
              <w:rPr>
                <w:b/>
              </w:rPr>
              <w:t xml:space="preserve">1. LĖŠŲ POREIKIS IŠ VISO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34C7B8AA" w14:textId="77777777" w:rsidR="00FE10CC" w:rsidRDefault="00FE10CC" w:rsidP="00E278BA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1930,1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428AC" w14:textId="77777777" w:rsidR="00FE10CC" w:rsidRPr="00BD52BD" w:rsidRDefault="00FE10CC" w:rsidP="00E278BA">
            <w:pPr>
              <w:snapToGrid w:val="0"/>
              <w:jc w:val="both"/>
              <w:rPr>
                <w:b/>
                <w:bCs/>
                <w:szCs w:val="24"/>
              </w:rPr>
            </w:pPr>
            <w:r w:rsidRPr="00BD52BD">
              <w:rPr>
                <w:b/>
                <w:bCs/>
                <w:szCs w:val="24"/>
              </w:rPr>
              <w:t>2148,9</w:t>
            </w:r>
          </w:p>
        </w:tc>
      </w:tr>
      <w:tr w:rsidR="00FE10CC" w14:paraId="50F2CC80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9B58" w14:textId="77777777" w:rsidR="00FE10CC" w:rsidRDefault="00FE10CC" w:rsidP="00E278BA">
            <w:r>
              <w:t>1.1. Išlaidoms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458D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1930,1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101B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2148,90</w:t>
            </w:r>
          </w:p>
        </w:tc>
      </w:tr>
      <w:tr w:rsidR="00FE10CC" w14:paraId="5AF0FCC3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2B89" w14:textId="77777777" w:rsidR="00FE10CC" w:rsidRDefault="00FE10CC" w:rsidP="00E278BA">
            <w:r>
              <w:t xml:space="preserve">              iš jų darbo užmokesčiui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E2DD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1725,3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05AF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1953,60</w:t>
            </w:r>
          </w:p>
        </w:tc>
      </w:tr>
      <w:tr w:rsidR="00FE10CC" w14:paraId="6756DA29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DBE26" w14:textId="77777777" w:rsidR="00FE10CC" w:rsidRPr="00BD52BD" w:rsidRDefault="00FE10CC" w:rsidP="00E278BA">
            <w:pPr>
              <w:rPr>
                <w:bCs/>
              </w:rPr>
            </w:pPr>
            <w:r w:rsidRPr="00BD52BD">
              <w:rPr>
                <w:bCs/>
              </w:rPr>
              <w:t>2. FINANSAVIMO ŠALTINIAI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149492" w14:textId="77777777" w:rsidR="00FE10CC" w:rsidRPr="00BD52BD" w:rsidRDefault="00FE10CC" w:rsidP="00E278BA">
            <w:pPr>
              <w:snapToGrid w:val="0"/>
              <w:jc w:val="both"/>
              <w:rPr>
                <w:b/>
                <w:szCs w:val="24"/>
              </w:rPr>
            </w:pPr>
            <w:r w:rsidRPr="00BD52BD">
              <w:rPr>
                <w:b/>
                <w:szCs w:val="24"/>
              </w:rPr>
              <w:t>1925,7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45392" w14:textId="77777777" w:rsidR="00FE10CC" w:rsidRPr="00BD52BD" w:rsidRDefault="00FE10CC" w:rsidP="00E278BA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2164,6</w:t>
            </w:r>
          </w:p>
        </w:tc>
      </w:tr>
      <w:tr w:rsidR="00FE10CC" w14:paraId="0D0D9763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33BC" w14:textId="77777777" w:rsidR="00FE10CC" w:rsidRDefault="00FE10CC" w:rsidP="00E278BA">
            <w:pPr>
              <w:rPr>
                <w:b/>
              </w:rPr>
            </w:pPr>
            <w:r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68CC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313,6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281D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364,2</w:t>
            </w:r>
          </w:p>
        </w:tc>
      </w:tr>
      <w:tr w:rsidR="00FE10CC" w14:paraId="331D35D4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62F1" w14:textId="77777777" w:rsidR="00FE10CC" w:rsidRDefault="00FE10CC" w:rsidP="00E278BA">
            <w:r>
              <w:t>2.1.1. Savivaldybės biudžeto lėšos (</w:t>
            </w:r>
            <w:r>
              <w:rPr>
                <w:b/>
              </w:rPr>
              <w:t>SB</w:t>
            </w:r>
            <w: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974E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313,6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90C8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364,2</w:t>
            </w:r>
          </w:p>
        </w:tc>
      </w:tr>
      <w:tr w:rsidR="00FE10CC" w14:paraId="3977B596" w14:textId="77777777" w:rsidTr="00E278BA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D272" w14:textId="77777777" w:rsidR="00FE10CC" w:rsidRDefault="00FE10CC" w:rsidP="00E278BA">
            <w:pPr>
              <w:rPr>
                <w:color w:val="FF0000"/>
              </w:rPr>
            </w:pPr>
            <w:r>
              <w:t xml:space="preserve">2.1.2. Valstybės biudžeto specialiosios tikslinės dotacijos lėšos valstybės funkcijoms atlikti (VBSF)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1D61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F465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</w:tr>
      <w:tr w:rsidR="00FE10CC" w14:paraId="08217C6C" w14:textId="77777777" w:rsidTr="00E278BA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0EBD" w14:textId="77777777" w:rsidR="00FE10CC" w:rsidRDefault="00FE10CC" w:rsidP="00E278BA"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3AEF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A73C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</w:tr>
      <w:tr w:rsidR="00FE10CC" w14:paraId="06F9B726" w14:textId="77777777" w:rsidTr="00E278BA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E3A0" w14:textId="77777777" w:rsidR="00FE10CC" w:rsidRDefault="00FE10CC" w:rsidP="00E278BA">
            <w:r>
              <w:t>2.1.4. Įstaigų pajamos už paslaugas (</w:t>
            </w:r>
            <w:r>
              <w:rPr>
                <w:b/>
              </w:rPr>
              <w:t>SP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20EE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1FF4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FE10CC" w14:paraId="12E3F3B8" w14:textId="77777777" w:rsidTr="00E278BA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E8AC" w14:textId="77777777" w:rsidR="00FE10CC" w:rsidRDefault="00FE10CC" w:rsidP="00E278BA">
            <w:r>
              <w:t>2.1.5. Valstybės biudžeto lėšos (</w:t>
            </w:r>
            <w:r>
              <w:rPr>
                <w:b/>
              </w:rPr>
              <w:t>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ED59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1563,6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2128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1778,2</w:t>
            </w:r>
          </w:p>
        </w:tc>
      </w:tr>
      <w:tr w:rsidR="00FE10CC" w14:paraId="770372B2" w14:textId="77777777" w:rsidTr="00E278BA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9ACE" w14:textId="77777777" w:rsidR="00FE10CC" w:rsidRDefault="00FE10CC" w:rsidP="00E278BA">
            <w:r>
              <w:t xml:space="preserve">2.1.6. </w:t>
            </w:r>
            <w:r>
              <w:rPr>
                <w:szCs w:val="18"/>
              </w:rPr>
              <w:t>Paskolos lėšos (</w:t>
            </w:r>
            <w:r>
              <w:rPr>
                <w:b/>
                <w:bCs/>
                <w:szCs w:val="18"/>
              </w:rPr>
              <w:t>P</w:t>
            </w:r>
            <w:r>
              <w:rPr>
                <w:bCs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BD2E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8094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</w:tr>
      <w:tr w:rsidR="00FE10CC" w14:paraId="33A1132F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1B10" w14:textId="77777777" w:rsidR="00FE10CC" w:rsidRDefault="00FE10CC" w:rsidP="00E278BA">
            <w:pPr>
              <w:rPr>
                <w:b/>
              </w:rPr>
            </w:pPr>
            <w:r>
              <w:rPr>
                <w:szCs w:val="18"/>
              </w:rPr>
              <w:t>2.1.7. Europos Sąjungos struktūrinių fondų lėšos (</w:t>
            </w:r>
            <w:r>
              <w:rPr>
                <w:b/>
                <w:bCs/>
                <w:szCs w:val="18"/>
              </w:rPr>
              <w:t>ES</w:t>
            </w:r>
            <w:r>
              <w:rPr>
                <w:bCs/>
                <w:szCs w:val="18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0D27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26,2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0ED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</w:tr>
      <w:tr w:rsidR="00FE10CC" w14:paraId="19672378" w14:textId="77777777" w:rsidTr="00E278BA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B8CE" w14:textId="77777777" w:rsidR="00FE10CC" w:rsidRDefault="00FE10CC" w:rsidP="00E278BA">
            <w:pPr>
              <w:rPr>
                <w:b/>
              </w:rPr>
            </w:pPr>
            <w:r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A2A9" w14:textId="77777777" w:rsidR="00FE10CC" w:rsidRPr="00BD52BD" w:rsidRDefault="00FE10CC" w:rsidP="00E278BA">
            <w:pPr>
              <w:snapToGrid w:val="0"/>
              <w:jc w:val="both"/>
              <w:rPr>
                <w:b/>
                <w:bCs/>
                <w:szCs w:val="24"/>
              </w:rPr>
            </w:pPr>
            <w:r w:rsidRPr="00BD52BD">
              <w:rPr>
                <w:b/>
                <w:bCs/>
                <w:szCs w:val="24"/>
              </w:rPr>
              <w:t>4,4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EF7B" w14:textId="77777777" w:rsidR="00FE10CC" w:rsidRPr="00BD52BD" w:rsidRDefault="00FE10CC" w:rsidP="00E278BA">
            <w:pPr>
              <w:snapToGrid w:val="0"/>
              <w:jc w:val="both"/>
              <w:rPr>
                <w:b/>
                <w:bCs/>
                <w:szCs w:val="24"/>
              </w:rPr>
            </w:pPr>
            <w:r w:rsidRPr="00BD52BD">
              <w:rPr>
                <w:b/>
                <w:bCs/>
                <w:szCs w:val="24"/>
              </w:rPr>
              <w:t>4,4</w:t>
            </w:r>
          </w:p>
        </w:tc>
      </w:tr>
      <w:tr w:rsidR="00FE10CC" w14:paraId="5BEDDE35" w14:textId="77777777" w:rsidTr="00E278BA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67A5" w14:textId="77777777" w:rsidR="00FE10CC" w:rsidRDefault="00FE10CC" w:rsidP="00E278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2.2.1. 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EF7F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AAB6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FE10CC" w14:paraId="49294A6B" w14:textId="77777777" w:rsidTr="00E278BA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8C24" w14:textId="77777777" w:rsidR="00FE10CC" w:rsidRDefault="00FE10CC" w:rsidP="00E278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2.2.2. 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28B3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6340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</w:tr>
      <w:tr w:rsidR="00FE10CC" w14:paraId="7996645A" w14:textId="77777777" w:rsidTr="00E278BA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BF3D" w14:textId="77777777" w:rsidR="00FE10CC" w:rsidRDefault="00FE10CC" w:rsidP="00E278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2.2.3.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753A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2BC1" w14:textId="77777777" w:rsidR="00FE10CC" w:rsidRDefault="00FE10CC" w:rsidP="00E278BA">
            <w:pPr>
              <w:snapToGrid w:val="0"/>
              <w:jc w:val="both"/>
              <w:rPr>
                <w:szCs w:val="24"/>
              </w:rPr>
            </w:pPr>
          </w:p>
        </w:tc>
      </w:tr>
    </w:tbl>
    <w:p w14:paraId="1994B75A" w14:textId="77777777" w:rsidR="00FE10CC" w:rsidRDefault="00FE10CC" w:rsidP="00FE10CC"/>
    <w:p w14:paraId="794AA579" w14:textId="77777777" w:rsidR="00FE10CC" w:rsidRDefault="00FE10CC" w:rsidP="00FE10CC">
      <w:pPr>
        <w:jc w:val="center"/>
      </w:pPr>
      <w:r>
        <w:t>______________________________</w:t>
      </w:r>
    </w:p>
    <w:p w14:paraId="5C0B8144" w14:textId="77777777" w:rsidR="002C3340" w:rsidRDefault="002C3340" w:rsidP="00A84542">
      <w:pPr>
        <w:rPr>
          <w:sz w:val="24"/>
          <w:szCs w:val="24"/>
        </w:rPr>
      </w:pPr>
    </w:p>
    <w:sectPr w:rsidR="002C3340" w:rsidSect="002C3340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567" w:bottom="567" w:left="567" w:header="567" w:footer="567" w:gutter="0"/>
      <w:pgNumType w:start="1"/>
      <w:cols w:space="1296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148517" w16cex:dateUtc="2023-12-29T12:13:00Z"/>
  <w16cex:commentExtensible w16cex:durableId="019CD6EE" w16cex:dateUtc="2023-12-29T12:15:00Z"/>
  <w16cex:commentExtensible w16cex:durableId="2CABA401" w16cex:dateUtc="2023-12-29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90D7D" w16cid:durableId="56148517"/>
  <w16cid:commentId w16cid:paraId="04A2C944" w16cid:durableId="019CD6EE"/>
  <w16cid:commentId w16cid:paraId="5AC6B36F" w16cid:durableId="2CABA4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2E5C" w14:textId="77777777" w:rsidR="00E908B4" w:rsidRDefault="00E908B4">
      <w:r>
        <w:separator/>
      </w:r>
    </w:p>
  </w:endnote>
  <w:endnote w:type="continuationSeparator" w:id="0">
    <w:p w14:paraId="7DAE82CC" w14:textId="77777777" w:rsidR="00E908B4" w:rsidRDefault="00E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727258"/>
      <w:docPartObj>
        <w:docPartGallery w:val="Page Numbers (Bottom of Page)"/>
        <w:docPartUnique/>
      </w:docPartObj>
    </w:sdtPr>
    <w:sdtEndPr/>
    <w:sdtContent>
      <w:p w14:paraId="2886F2E8" w14:textId="1059D480" w:rsidR="00685023" w:rsidRDefault="0068502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4F">
          <w:rPr>
            <w:noProof/>
          </w:rPr>
          <w:t>3</w:t>
        </w:r>
        <w:r>
          <w:fldChar w:fldCharType="end"/>
        </w:r>
      </w:p>
    </w:sdtContent>
  </w:sdt>
  <w:p w14:paraId="5C21795C" w14:textId="77777777" w:rsidR="00685023" w:rsidRDefault="0068502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70F9" w14:textId="77777777" w:rsidR="00E908B4" w:rsidRDefault="00E908B4">
      <w:r>
        <w:separator/>
      </w:r>
    </w:p>
  </w:footnote>
  <w:footnote w:type="continuationSeparator" w:id="0">
    <w:p w14:paraId="0CC58B62" w14:textId="77777777" w:rsidR="00E908B4" w:rsidRDefault="00E9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7372" w14:textId="77777777" w:rsidR="00685023" w:rsidRDefault="00685023">
    <w:pPr>
      <w:widowControl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D3C1" w14:textId="77777777" w:rsidR="00685023" w:rsidRDefault="00685023">
    <w:pPr>
      <w:widowControl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575"/>
    <w:multiLevelType w:val="hybridMultilevel"/>
    <w:tmpl w:val="A3F8E75E"/>
    <w:lvl w:ilvl="0" w:tplc="C4347A44">
      <w:start w:val="1"/>
      <w:numFmt w:val="decimal"/>
      <w:lvlText w:val="%1"/>
      <w:lvlJc w:val="left"/>
      <w:pPr>
        <w:ind w:left="14744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 w:tplc="23FE4E02">
      <w:numFmt w:val="bullet"/>
      <w:lvlText w:val="•"/>
      <w:lvlJc w:val="left"/>
      <w:pPr>
        <w:ind w:left="14833" w:hanging="180"/>
      </w:pPr>
      <w:rPr>
        <w:rFonts w:hint="default"/>
        <w:lang w:val="lt-LT" w:eastAsia="en-US" w:bidi="ar-SA"/>
      </w:rPr>
    </w:lvl>
    <w:lvl w:ilvl="2" w:tplc="26F03D1E">
      <w:numFmt w:val="bullet"/>
      <w:lvlText w:val="•"/>
      <w:lvlJc w:val="left"/>
      <w:pPr>
        <w:ind w:left="14927" w:hanging="180"/>
      </w:pPr>
      <w:rPr>
        <w:rFonts w:hint="default"/>
        <w:lang w:val="lt-LT" w:eastAsia="en-US" w:bidi="ar-SA"/>
      </w:rPr>
    </w:lvl>
    <w:lvl w:ilvl="3" w:tplc="F19EF1C2">
      <w:numFmt w:val="bullet"/>
      <w:lvlText w:val="•"/>
      <w:lvlJc w:val="left"/>
      <w:pPr>
        <w:ind w:left="15021" w:hanging="180"/>
      </w:pPr>
      <w:rPr>
        <w:rFonts w:hint="default"/>
        <w:lang w:val="lt-LT" w:eastAsia="en-US" w:bidi="ar-SA"/>
      </w:rPr>
    </w:lvl>
    <w:lvl w:ilvl="4" w:tplc="2A6A8992">
      <w:numFmt w:val="bullet"/>
      <w:lvlText w:val="•"/>
      <w:lvlJc w:val="left"/>
      <w:pPr>
        <w:ind w:left="15115" w:hanging="180"/>
      </w:pPr>
      <w:rPr>
        <w:rFonts w:hint="default"/>
        <w:lang w:val="lt-LT" w:eastAsia="en-US" w:bidi="ar-SA"/>
      </w:rPr>
    </w:lvl>
    <w:lvl w:ilvl="5" w:tplc="26D4ED8A">
      <w:numFmt w:val="bullet"/>
      <w:lvlText w:val="•"/>
      <w:lvlJc w:val="left"/>
      <w:pPr>
        <w:ind w:left="15208" w:hanging="180"/>
      </w:pPr>
      <w:rPr>
        <w:rFonts w:hint="default"/>
        <w:lang w:val="lt-LT" w:eastAsia="en-US" w:bidi="ar-SA"/>
      </w:rPr>
    </w:lvl>
    <w:lvl w:ilvl="6" w:tplc="68E21D7E">
      <w:numFmt w:val="bullet"/>
      <w:lvlText w:val="•"/>
      <w:lvlJc w:val="left"/>
      <w:pPr>
        <w:ind w:left="15302" w:hanging="180"/>
      </w:pPr>
      <w:rPr>
        <w:rFonts w:hint="default"/>
        <w:lang w:val="lt-LT" w:eastAsia="en-US" w:bidi="ar-SA"/>
      </w:rPr>
    </w:lvl>
    <w:lvl w:ilvl="7" w:tplc="C980E0F8">
      <w:numFmt w:val="bullet"/>
      <w:lvlText w:val="•"/>
      <w:lvlJc w:val="left"/>
      <w:pPr>
        <w:ind w:left="15396" w:hanging="180"/>
      </w:pPr>
      <w:rPr>
        <w:rFonts w:hint="default"/>
        <w:lang w:val="lt-LT" w:eastAsia="en-US" w:bidi="ar-SA"/>
      </w:rPr>
    </w:lvl>
    <w:lvl w:ilvl="8" w:tplc="29D406CA">
      <w:numFmt w:val="bullet"/>
      <w:lvlText w:val="•"/>
      <w:lvlJc w:val="left"/>
      <w:pPr>
        <w:ind w:left="15490" w:hanging="18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5"/>
    <w:rsid w:val="00001EB3"/>
    <w:rsid w:val="00024D78"/>
    <w:rsid w:val="000A5665"/>
    <w:rsid w:val="000B3AA8"/>
    <w:rsid w:val="000C20B7"/>
    <w:rsid w:val="000D0BD0"/>
    <w:rsid w:val="001479B4"/>
    <w:rsid w:val="00157C94"/>
    <w:rsid w:val="00173709"/>
    <w:rsid w:val="00180475"/>
    <w:rsid w:val="001E3422"/>
    <w:rsid w:val="001F357E"/>
    <w:rsid w:val="00214157"/>
    <w:rsid w:val="0022398D"/>
    <w:rsid w:val="00234A54"/>
    <w:rsid w:val="002526E3"/>
    <w:rsid w:val="00252C93"/>
    <w:rsid w:val="00291678"/>
    <w:rsid w:val="002C3340"/>
    <w:rsid w:val="002D06F3"/>
    <w:rsid w:val="002D3695"/>
    <w:rsid w:val="002E5FA6"/>
    <w:rsid w:val="002F182D"/>
    <w:rsid w:val="003176F6"/>
    <w:rsid w:val="003363B0"/>
    <w:rsid w:val="003546E1"/>
    <w:rsid w:val="00355256"/>
    <w:rsid w:val="00376F9D"/>
    <w:rsid w:val="00381334"/>
    <w:rsid w:val="00384E41"/>
    <w:rsid w:val="0038780F"/>
    <w:rsid w:val="003C2C20"/>
    <w:rsid w:val="003D624F"/>
    <w:rsid w:val="004000F7"/>
    <w:rsid w:val="004056E7"/>
    <w:rsid w:val="00440376"/>
    <w:rsid w:val="00445B58"/>
    <w:rsid w:val="004932AA"/>
    <w:rsid w:val="00494723"/>
    <w:rsid w:val="005020E6"/>
    <w:rsid w:val="00505071"/>
    <w:rsid w:val="00512DC4"/>
    <w:rsid w:val="0051330B"/>
    <w:rsid w:val="00526BB9"/>
    <w:rsid w:val="0054634D"/>
    <w:rsid w:val="00564B5F"/>
    <w:rsid w:val="005A2D11"/>
    <w:rsid w:val="005B4520"/>
    <w:rsid w:val="005C1A04"/>
    <w:rsid w:val="005D06A5"/>
    <w:rsid w:val="005D5D01"/>
    <w:rsid w:val="00623048"/>
    <w:rsid w:val="00660BAF"/>
    <w:rsid w:val="00672B98"/>
    <w:rsid w:val="006746CE"/>
    <w:rsid w:val="00682E09"/>
    <w:rsid w:val="00685023"/>
    <w:rsid w:val="006B26E9"/>
    <w:rsid w:val="006C3E9B"/>
    <w:rsid w:val="0075775F"/>
    <w:rsid w:val="00783742"/>
    <w:rsid w:val="00794D99"/>
    <w:rsid w:val="007A03DA"/>
    <w:rsid w:val="007B7CB5"/>
    <w:rsid w:val="007D1657"/>
    <w:rsid w:val="007E02D5"/>
    <w:rsid w:val="00817454"/>
    <w:rsid w:val="00843074"/>
    <w:rsid w:val="00905311"/>
    <w:rsid w:val="00914619"/>
    <w:rsid w:val="00933B33"/>
    <w:rsid w:val="00957F7D"/>
    <w:rsid w:val="00961EEE"/>
    <w:rsid w:val="009751C1"/>
    <w:rsid w:val="009A6DFF"/>
    <w:rsid w:val="009E4A7B"/>
    <w:rsid w:val="00A84542"/>
    <w:rsid w:val="00AA0CA0"/>
    <w:rsid w:val="00AA14B1"/>
    <w:rsid w:val="00AB4794"/>
    <w:rsid w:val="00AB5862"/>
    <w:rsid w:val="00AC6CC0"/>
    <w:rsid w:val="00B3795D"/>
    <w:rsid w:val="00B85FC9"/>
    <w:rsid w:val="00C016A0"/>
    <w:rsid w:val="00C13465"/>
    <w:rsid w:val="00C35C39"/>
    <w:rsid w:val="00C52091"/>
    <w:rsid w:val="00C5262C"/>
    <w:rsid w:val="00CF5D7D"/>
    <w:rsid w:val="00D046D5"/>
    <w:rsid w:val="00D24AC9"/>
    <w:rsid w:val="00D25DF2"/>
    <w:rsid w:val="00D26463"/>
    <w:rsid w:val="00D975D0"/>
    <w:rsid w:val="00DA45D9"/>
    <w:rsid w:val="00DB026E"/>
    <w:rsid w:val="00DC433E"/>
    <w:rsid w:val="00DF75FD"/>
    <w:rsid w:val="00E2249A"/>
    <w:rsid w:val="00E278BA"/>
    <w:rsid w:val="00E435BA"/>
    <w:rsid w:val="00E457DA"/>
    <w:rsid w:val="00E742F6"/>
    <w:rsid w:val="00E908B4"/>
    <w:rsid w:val="00EE282E"/>
    <w:rsid w:val="00F022DC"/>
    <w:rsid w:val="00F41CD3"/>
    <w:rsid w:val="00F8387B"/>
    <w:rsid w:val="00FC3EE6"/>
    <w:rsid w:val="00FE10CC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6497"/>
  <w15:docId w15:val="{8F88492A-09D0-4A96-8453-1F5DD5D7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1"/>
    <w:qFormat/>
    <w:pPr>
      <w:spacing w:before="90"/>
      <w:ind w:left="4450"/>
      <w:jc w:val="center"/>
      <w:outlineLvl w:val="0"/>
    </w:pPr>
    <w:rPr>
      <w:b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nhideWhenUsed/>
    <w:rsid w:val="002C33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C3340"/>
  </w:style>
  <w:style w:type="paragraph" w:styleId="Porat">
    <w:name w:val="footer"/>
    <w:basedOn w:val="prastasis"/>
    <w:link w:val="PoratDiagrama"/>
    <w:uiPriority w:val="99"/>
    <w:unhideWhenUsed/>
    <w:rsid w:val="002C33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3340"/>
  </w:style>
  <w:style w:type="character" w:customStyle="1" w:styleId="Antrat1Diagrama">
    <w:name w:val="Antraštė 1 Diagrama"/>
    <w:basedOn w:val="Numatytasispastraiposriftas"/>
    <w:link w:val="Antrat1"/>
    <w:uiPriority w:val="1"/>
    <w:rsid w:val="00A84542"/>
    <w:rPr>
      <w:b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A84542"/>
    <w:pPr>
      <w:autoSpaceDE w:val="0"/>
      <w:autoSpaceDN w:val="0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4542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1"/>
    <w:qFormat/>
    <w:rsid w:val="00A84542"/>
    <w:pPr>
      <w:autoSpaceDE w:val="0"/>
      <w:autoSpaceDN w:val="0"/>
      <w:ind w:left="104" w:firstLine="850"/>
      <w:jc w:val="both"/>
    </w:pPr>
    <w:rPr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A84542"/>
    <w:pPr>
      <w:autoSpaceDE w:val="0"/>
      <w:autoSpaceDN w:val="0"/>
    </w:pPr>
    <w:rPr>
      <w:lang w:eastAsia="en-US"/>
    </w:rPr>
  </w:style>
  <w:style w:type="character" w:customStyle="1" w:styleId="fontstyle01">
    <w:name w:val="fontstyle01"/>
    <w:basedOn w:val="Numatytasispastraiposriftas"/>
    <w:rsid w:val="00A845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845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84542"/>
    <w:pPr>
      <w:autoSpaceDE w:val="0"/>
      <w:autoSpaceDN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84542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45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4542"/>
    <w:rPr>
      <w:b/>
      <w:bCs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4542"/>
    <w:pPr>
      <w:autoSpaceDE w:val="0"/>
      <w:autoSpaceDN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4542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2E5FA6"/>
    <w:rPr>
      <w:color w:val="0563C1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278B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wmqpJqo3GTMkgCCqwYhmApHWuw==">CgMxLjA4AHIhMVo3ZzRaZHBpUDhCRzF2RFVhVDBpZ0pRSEhCM0pVTkUz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2E0E7F-66F6-4C43-961F-BB4C57A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24131</Words>
  <Characters>13755</Characters>
  <Application>Microsoft Office Word</Application>
  <DocSecurity>0</DocSecurity>
  <Lines>114</Lines>
  <Paragraphs>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IT_Mokytojas</dc:creator>
  <cp:lastModifiedBy>Vartotojas</cp:lastModifiedBy>
  <cp:revision>10</cp:revision>
  <cp:lastPrinted>2024-01-29T12:02:00Z</cp:lastPrinted>
  <dcterms:created xsi:type="dcterms:W3CDTF">2024-01-26T06:40:00Z</dcterms:created>
  <dcterms:modified xsi:type="dcterms:W3CDTF">2024-01-29T13:14:00Z</dcterms:modified>
</cp:coreProperties>
</file>