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FD" w:rsidRDefault="007F41FD"/>
    <w:p w:rsidR="00500AD9" w:rsidRPr="00A732FA" w:rsidRDefault="006E0657">
      <w:pPr>
        <w:rPr>
          <w:sz w:val="24"/>
          <w:szCs w:val="24"/>
        </w:rPr>
      </w:pPr>
      <w:r>
        <w:t xml:space="preserve">   </w:t>
      </w:r>
    </w:p>
    <w:p w:rsidR="00500AD9" w:rsidRDefault="00500AD9"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E552E8">
        <w:t xml:space="preserve">                      </w:t>
      </w:r>
      <w:r>
        <w:t>PATVIRTINTA</w:t>
      </w:r>
    </w:p>
    <w:p w:rsidR="00500AD9" w:rsidRDefault="00500AD9">
      <w:r>
        <w:t xml:space="preserve">                                                                                                                                                                                                                             Panevėžio 5-osios gimnazijos direktoriaus</w:t>
      </w:r>
    </w:p>
    <w:p w:rsidR="00500AD9" w:rsidRDefault="00500AD9">
      <w:r>
        <w:t xml:space="preserve">                                                                                                                                                                                                                             2022</w:t>
      </w:r>
      <w:r w:rsidR="00E552E8">
        <w:t xml:space="preserve"> </w:t>
      </w:r>
      <w:r>
        <w:t>m.</w:t>
      </w:r>
      <w:r w:rsidR="00E552E8">
        <w:t xml:space="preserve"> </w:t>
      </w:r>
      <w:r>
        <w:t>rugpjūčio 31</w:t>
      </w:r>
      <w:r w:rsidR="00E552E8">
        <w:t xml:space="preserve"> </w:t>
      </w:r>
      <w:r>
        <w:t>d.</w:t>
      </w:r>
      <w:r w:rsidR="00E552E8">
        <w:t xml:space="preserve"> įsakymu</w:t>
      </w:r>
      <w:r w:rsidR="006E0657">
        <w:t xml:space="preserve"> </w:t>
      </w:r>
      <w:r w:rsidR="00E552E8">
        <w:t xml:space="preserve"> </w:t>
      </w:r>
      <w:r>
        <w:t>Nr.</w:t>
      </w:r>
      <w:r w:rsidR="00E552E8">
        <w:t xml:space="preserve"> </w:t>
      </w:r>
      <w:r>
        <w:t xml:space="preserve">V-207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AD9" w:rsidRPr="00A732FA" w:rsidRDefault="00500AD9">
      <w:pPr>
        <w:rPr>
          <w:sz w:val="24"/>
          <w:szCs w:val="24"/>
        </w:rPr>
      </w:pPr>
    </w:p>
    <w:p w:rsidR="00926047" w:rsidRPr="00A732FA" w:rsidRDefault="00500AD9">
      <w:pPr>
        <w:rPr>
          <w:b/>
          <w:sz w:val="24"/>
          <w:szCs w:val="24"/>
        </w:rPr>
      </w:pPr>
      <w:r w:rsidRPr="00A732FA">
        <w:rPr>
          <w:b/>
          <w:sz w:val="24"/>
          <w:szCs w:val="24"/>
        </w:rPr>
        <w:t xml:space="preserve">                                </w:t>
      </w:r>
      <w:r w:rsidR="005D7236" w:rsidRPr="00A732FA">
        <w:rPr>
          <w:b/>
          <w:sz w:val="24"/>
          <w:szCs w:val="24"/>
        </w:rPr>
        <w:t xml:space="preserve">                          </w:t>
      </w:r>
      <w:r w:rsidRPr="00A732FA">
        <w:rPr>
          <w:b/>
          <w:sz w:val="24"/>
          <w:szCs w:val="24"/>
        </w:rPr>
        <w:t>ATNAUJINT</w:t>
      </w:r>
      <w:r w:rsidR="00E552E8">
        <w:rPr>
          <w:b/>
          <w:sz w:val="24"/>
          <w:szCs w:val="24"/>
        </w:rPr>
        <w:t xml:space="preserve">O UGDYMO TURINIO ĮGYVENDINIMO </w:t>
      </w:r>
      <w:r w:rsidRPr="00A732FA">
        <w:rPr>
          <w:b/>
          <w:sz w:val="24"/>
          <w:szCs w:val="24"/>
        </w:rPr>
        <w:t>VEIKSMŲ IR PRIEMONIŲ PLANAS  2022-2024 m.</w:t>
      </w:r>
      <w:r w:rsidR="00E552E8">
        <w:rPr>
          <w:b/>
          <w:sz w:val="24"/>
          <w:szCs w:val="24"/>
        </w:rPr>
        <w:t xml:space="preserve"> </w:t>
      </w:r>
      <w:r w:rsidRPr="00A732FA">
        <w:rPr>
          <w:b/>
          <w:sz w:val="24"/>
          <w:szCs w:val="24"/>
        </w:rPr>
        <w:t>m.</w:t>
      </w:r>
    </w:p>
    <w:p w:rsidR="005D7236" w:rsidRPr="00A732FA" w:rsidRDefault="005D7236">
      <w:pPr>
        <w:rPr>
          <w:sz w:val="24"/>
          <w:szCs w:val="24"/>
        </w:rPr>
      </w:pPr>
      <w:r w:rsidRPr="00A732FA">
        <w:rPr>
          <w:b/>
          <w:sz w:val="24"/>
          <w:szCs w:val="24"/>
        </w:rPr>
        <w:t xml:space="preserve">             </w:t>
      </w:r>
      <w:r w:rsidRPr="009E1FFD">
        <w:rPr>
          <w:b/>
          <w:sz w:val="24"/>
          <w:szCs w:val="24"/>
        </w:rPr>
        <w:t>Tikslas</w:t>
      </w:r>
      <w:r w:rsidR="00E552E8">
        <w:rPr>
          <w:b/>
          <w:sz w:val="24"/>
          <w:szCs w:val="24"/>
        </w:rPr>
        <w:t xml:space="preserve"> </w:t>
      </w:r>
      <w:r w:rsidRPr="009E1FFD">
        <w:rPr>
          <w:b/>
          <w:sz w:val="24"/>
          <w:szCs w:val="24"/>
        </w:rPr>
        <w:t>-</w:t>
      </w:r>
      <w:r w:rsidRPr="00A732FA">
        <w:rPr>
          <w:sz w:val="24"/>
          <w:szCs w:val="24"/>
        </w:rPr>
        <w:t xml:space="preserve"> </w:t>
      </w:r>
      <w:r w:rsidR="009E1FFD">
        <w:rPr>
          <w:sz w:val="24"/>
          <w:szCs w:val="24"/>
        </w:rPr>
        <w:t xml:space="preserve"> sutelkti gimnazijos bendruomenę sėkmingam atnaujinto</w:t>
      </w:r>
      <w:r w:rsidR="00E552E8">
        <w:rPr>
          <w:sz w:val="24"/>
          <w:szCs w:val="24"/>
        </w:rPr>
        <w:t xml:space="preserve"> ugdymo turinio (toliau –</w:t>
      </w:r>
      <w:r w:rsidR="006E0657">
        <w:rPr>
          <w:sz w:val="24"/>
          <w:szCs w:val="24"/>
        </w:rPr>
        <w:t xml:space="preserve"> </w:t>
      </w:r>
      <w:r w:rsidR="00E552E8">
        <w:rPr>
          <w:sz w:val="24"/>
          <w:szCs w:val="24"/>
        </w:rPr>
        <w:t xml:space="preserve">UTA) </w:t>
      </w:r>
      <w:r w:rsidR="009E1FFD">
        <w:rPr>
          <w:sz w:val="24"/>
          <w:szCs w:val="24"/>
        </w:rPr>
        <w:t>įgyvendinimui</w:t>
      </w:r>
      <w:r w:rsidR="006E0657">
        <w:rPr>
          <w:sz w:val="24"/>
          <w:szCs w:val="24"/>
        </w:rPr>
        <w:t>.</w:t>
      </w:r>
    </w:p>
    <w:p w:rsidR="007A2633" w:rsidRPr="00A732FA" w:rsidRDefault="007A2633">
      <w:pPr>
        <w:rPr>
          <w:sz w:val="24"/>
          <w:szCs w:val="24"/>
        </w:rPr>
      </w:pPr>
    </w:p>
    <w:tbl>
      <w:tblPr>
        <w:tblStyle w:val="Lentelstinklelis"/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3231"/>
        <w:gridCol w:w="1559"/>
        <w:gridCol w:w="4536"/>
      </w:tblGrid>
      <w:tr w:rsidR="007A2633" w:rsidRPr="00A732FA" w:rsidTr="00890CE3">
        <w:tc>
          <w:tcPr>
            <w:tcW w:w="562" w:type="dxa"/>
          </w:tcPr>
          <w:p w:rsidR="007A2633" w:rsidRPr="00A732FA" w:rsidRDefault="007A2633">
            <w:pPr>
              <w:rPr>
                <w:sz w:val="24"/>
                <w:szCs w:val="24"/>
              </w:rPr>
            </w:pPr>
            <w:r w:rsidRPr="00A732FA">
              <w:rPr>
                <w:sz w:val="24"/>
                <w:szCs w:val="24"/>
              </w:rPr>
              <w:t>Eil.Nr.</w:t>
            </w:r>
          </w:p>
        </w:tc>
        <w:tc>
          <w:tcPr>
            <w:tcW w:w="4395" w:type="dxa"/>
          </w:tcPr>
          <w:p w:rsidR="007A2633" w:rsidRPr="00A732FA" w:rsidRDefault="007A2633">
            <w:pPr>
              <w:rPr>
                <w:sz w:val="24"/>
                <w:szCs w:val="24"/>
              </w:rPr>
            </w:pPr>
            <w:r w:rsidRPr="00A732FA">
              <w:rPr>
                <w:sz w:val="24"/>
                <w:szCs w:val="24"/>
              </w:rPr>
              <w:t>Priemonės</w:t>
            </w:r>
          </w:p>
        </w:tc>
        <w:tc>
          <w:tcPr>
            <w:tcW w:w="3231" w:type="dxa"/>
          </w:tcPr>
          <w:p w:rsidR="007A2633" w:rsidRPr="00A732FA" w:rsidRDefault="00DC6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Atsakingas</w:t>
            </w:r>
          </w:p>
        </w:tc>
        <w:tc>
          <w:tcPr>
            <w:tcW w:w="1559" w:type="dxa"/>
          </w:tcPr>
          <w:p w:rsidR="007A2633" w:rsidRPr="00890CE3" w:rsidRDefault="00DC6E7E" w:rsidP="00890CE3">
            <w:pPr>
              <w:jc w:val="center"/>
            </w:pPr>
            <w:bookmarkStart w:id="0" w:name="_GoBack"/>
            <w:r w:rsidRPr="00890CE3">
              <w:t>Įgyvendinimo terminas</w:t>
            </w:r>
            <w:bookmarkEnd w:id="0"/>
          </w:p>
        </w:tc>
        <w:tc>
          <w:tcPr>
            <w:tcW w:w="4536" w:type="dxa"/>
          </w:tcPr>
          <w:p w:rsidR="007A2633" w:rsidRPr="00A732FA" w:rsidRDefault="007A2633">
            <w:pPr>
              <w:rPr>
                <w:sz w:val="24"/>
                <w:szCs w:val="24"/>
              </w:rPr>
            </w:pPr>
            <w:r w:rsidRPr="00A732FA">
              <w:rPr>
                <w:sz w:val="24"/>
                <w:szCs w:val="24"/>
              </w:rPr>
              <w:t>Laukiamas rezultatas</w:t>
            </w:r>
          </w:p>
        </w:tc>
      </w:tr>
      <w:tr w:rsidR="008E5F2C" w:rsidTr="00890CE3">
        <w:tc>
          <w:tcPr>
            <w:tcW w:w="14283" w:type="dxa"/>
            <w:gridSpan w:val="5"/>
          </w:tcPr>
          <w:p w:rsidR="008E5F2C" w:rsidRDefault="008E5F2C" w:rsidP="008E5F2C">
            <w:pPr>
              <w:pStyle w:val="Sraopastraipa"/>
              <w:numPr>
                <w:ilvl w:val="0"/>
                <w:numId w:val="1"/>
              </w:numPr>
            </w:pPr>
            <w:r>
              <w:t xml:space="preserve">Uždavinys. </w:t>
            </w:r>
            <w:r w:rsidR="00A732FA">
              <w:t>Pasirengti ugdymo  proceso organizavimui diegiant atnaujintą ugdymo turinį.</w:t>
            </w:r>
          </w:p>
        </w:tc>
      </w:tr>
      <w:tr w:rsidR="007A2633" w:rsidTr="00890CE3">
        <w:tc>
          <w:tcPr>
            <w:tcW w:w="562" w:type="dxa"/>
          </w:tcPr>
          <w:p w:rsidR="007A2633" w:rsidRDefault="00A732FA">
            <w:r>
              <w:t>1.1</w:t>
            </w:r>
            <w:r w:rsidR="006905BC">
              <w:t>.</w:t>
            </w:r>
          </w:p>
        </w:tc>
        <w:tc>
          <w:tcPr>
            <w:tcW w:w="4395" w:type="dxa"/>
          </w:tcPr>
          <w:p w:rsidR="007A2633" w:rsidRDefault="00A732FA">
            <w:r>
              <w:t>Atnaujinto  ugdymo turinio įgyvendinimo darbo grupės sudarymas.</w:t>
            </w:r>
          </w:p>
        </w:tc>
        <w:tc>
          <w:tcPr>
            <w:tcW w:w="3231" w:type="dxa"/>
          </w:tcPr>
          <w:p w:rsidR="007A2633" w:rsidRDefault="00A732FA">
            <w:r>
              <w:t>Direktorius</w:t>
            </w:r>
          </w:p>
        </w:tc>
        <w:tc>
          <w:tcPr>
            <w:tcW w:w="1559" w:type="dxa"/>
          </w:tcPr>
          <w:p w:rsidR="007A2633" w:rsidRDefault="00A732FA">
            <w:r>
              <w:t>2022</w:t>
            </w:r>
            <w:r w:rsidR="00E552E8">
              <w:t xml:space="preserve"> </w:t>
            </w:r>
            <w:r>
              <w:t>m.</w:t>
            </w:r>
            <w:r w:rsidR="00E552E8">
              <w:t xml:space="preserve"> </w:t>
            </w:r>
            <w:r>
              <w:t>rugpjūtis</w:t>
            </w:r>
          </w:p>
        </w:tc>
        <w:tc>
          <w:tcPr>
            <w:tcW w:w="4536" w:type="dxa"/>
          </w:tcPr>
          <w:p w:rsidR="007A2633" w:rsidRDefault="00A732FA">
            <w:r>
              <w:t>Sudaryta UTA  įgyvendinimo darbo grupė</w:t>
            </w:r>
          </w:p>
        </w:tc>
      </w:tr>
      <w:tr w:rsidR="00FD4F4D" w:rsidTr="00890CE3">
        <w:tc>
          <w:tcPr>
            <w:tcW w:w="562" w:type="dxa"/>
          </w:tcPr>
          <w:p w:rsidR="00FD4F4D" w:rsidRDefault="00A732FA" w:rsidP="00E411FB">
            <w:r>
              <w:t>1.2.</w:t>
            </w:r>
          </w:p>
        </w:tc>
        <w:tc>
          <w:tcPr>
            <w:tcW w:w="4395" w:type="dxa"/>
          </w:tcPr>
          <w:p w:rsidR="00FD4F4D" w:rsidRDefault="00A732FA" w:rsidP="00E411FB">
            <w:r>
              <w:t>UTA įgyvendinimo gimnazijoje veiksmų ir priemonių plano sudarymas.</w:t>
            </w:r>
          </w:p>
        </w:tc>
        <w:tc>
          <w:tcPr>
            <w:tcW w:w="3231" w:type="dxa"/>
          </w:tcPr>
          <w:p w:rsidR="00FD4F4D" w:rsidRDefault="00A732FA" w:rsidP="00E411FB">
            <w:r>
              <w:t>UTA  įgyvendinimo darbo grupė</w:t>
            </w:r>
          </w:p>
        </w:tc>
        <w:tc>
          <w:tcPr>
            <w:tcW w:w="1559" w:type="dxa"/>
          </w:tcPr>
          <w:p w:rsidR="00FD4F4D" w:rsidRDefault="00A732FA" w:rsidP="00E411FB">
            <w:r>
              <w:t>2022 m. rugpjūtis</w:t>
            </w:r>
          </w:p>
        </w:tc>
        <w:tc>
          <w:tcPr>
            <w:tcW w:w="4536" w:type="dxa"/>
          </w:tcPr>
          <w:p w:rsidR="00FD4F4D" w:rsidRDefault="00A732FA" w:rsidP="00E411FB">
            <w:r>
              <w:t xml:space="preserve">Sudarytas UTA  </w:t>
            </w:r>
            <w:r w:rsidR="00FE7B15">
              <w:t>įgyvendinimo veiksmų ir priemonių planas.</w:t>
            </w:r>
          </w:p>
        </w:tc>
      </w:tr>
      <w:tr w:rsidR="00FD4F4D" w:rsidTr="00890CE3">
        <w:tc>
          <w:tcPr>
            <w:tcW w:w="562" w:type="dxa"/>
          </w:tcPr>
          <w:p w:rsidR="00FD4F4D" w:rsidRDefault="00FE7B15" w:rsidP="00E411FB">
            <w:r>
              <w:t>1.3</w:t>
            </w:r>
            <w:r w:rsidR="006905BC">
              <w:t>.</w:t>
            </w:r>
          </w:p>
        </w:tc>
        <w:tc>
          <w:tcPr>
            <w:tcW w:w="4395" w:type="dxa"/>
          </w:tcPr>
          <w:p w:rsidR="00FD4F4D" w:rsidRDefault="00FE7B15" w:rsidP="00E411FB">
            <w:r>
              <w:t>Atlikti apklausą ,,Ką mokytojai žino apie UTA“</w:t>
            </w:r>
            <w:r w:rsidR="005B06F8">
              <w:t>.</w:t>
            </w:r>
          </w:p>
        </w:tc>
        <w:tc>
          <w:tcPr>
            <w:tcW w:w="3231" w:type="dxa"/>
          </w:tcPr>
          <w:p w:rsidR="00FD4F4D" w:rsidRDefault="00FE7B15" w:rsidP="00E411FB">
            <w:r>
              <w:t>UTA komanda</w:t>
            </w:r>
          </w:p>
        </w:tc>
        <w:tc>
          <w:tcPr>
            <w:tcW w:w="1559" w:type="dxa"/>
          </w:tcPr>
          <w:p w:rsidR="00FD4F4D" w:rsidRDefault="00FE7B15" w:rsidP="00E411FB">
            <w:r>
              <w:t>2022</w:t>
            </w:r>
            <w:r w:rsidR="00E552E8">
              <w:t xml:space="preserve"> </w:t>
            </w:r>
            <w:r>
              <w:t>m. rugsėjis</w:t>
            </w:r>
          </w:p>
        </w:tc>
        <w:tc>
          <w:tcPr>
            <w:tcW w:w="4536" w:type="dxa"/>
          </w:tcPr>
          <w:p w:rsidR="00FD4F4D" w:rsidRDefault="00FE7B15" w:rsidP="00E411FB">
            <w:r>
              <w:t>Apklausa atskleis mokytojų požiūrį į UTA, bendrąsias kompetencijas ir programas, paaiškės mokytojų mokymosi poreikis. Apklausa padės įgyvendinti veiksmų ir priemonių plano uždavinius bei priimti strateginius susitarimus, pasirengiant darbui su UTA.</w:t>
            </w:r>
          </w:p>
        </w:tc>
      </w:tr>
      <w:tr w:rsidR="00FD4F4D" w:rsidTr="00890CE3">
        <w:tc>
          <w:tcPr>
            <w:tcW w:w="562" w:type="dxa"/>
          </w:tcPr>
          <w:p w:rsidR="00FD4F4D" w:rsidRDefault="006905BC" w:rsidP="00E411FB">
            <w:r>
              <w:t>1.4.</w:t>
            </w:r>
          </w:p>
        </w:tc>
        <w:tc>
          <w:tcPr>
            <w:tcW w:w="4395" w:type="dxa"/>
          </w:tcPr>
          <w:p w:rsidR="00FD4F4D" w:rsidRDefault="006905BC" w:rsidP="00E411FB">
            <w:r>
              <w:t xml:space="preserve">UTA darbo grupės pasitarimai </w:t>
            </w:r>
          </w:p>
        </w:tc>
        <w:tc>
          <w:tcPr>
            <w:tcW w:w="3231" w:type="dxa"/>
          </w:tcPr>
          <w:p w:rsidR="00FD4F4D" w:rsidRDefault="00FD4F4D" w:rsidP="00E411FB"/>
          <w:p w:rsidR="00475EFD" w:rsidRDefault="00475EFD" w:rsidP="00E411FB">
            <w:r>
              <w:t xml:space="preserve">  </w:t>
            </w:r>
            <w:proofErr w:type="spellStart"/>
            <w:r>
              <w:t>Z.Januškienė</w:t>
            </w:r>
            <w:proofErr w:type="spellEnd"/>
          </w:p>
        </w:tc>
        <w:tc>
          <w:tcPr>
            <w:tcW w:w="1559" w:type="dxa"/>
          </w:tcPr>
          <w:p w:rsidR="00FD4F4D" w:rsidRDefault="00475EFD" w:rsidP="00E411FB">
            <w:r>
              <w:t xml:space="preserve">2022-2024 (I kartą per 2 mėnesius </w:t>
            </w:r>
            <w:r w:rsidR="00E552E8">
              <w:t>arba esant poreikiui)</w:t>
            </w:r>
          </w:p>
        </w:tc>
        <w:tc>
          <w:tcPr>
            <w:tcW w:w="4536" w:type="dxa"/>
          </w:tcPr>
          <w:p w:rsidR="00FD4F4D" w:rsidRDefault="007A34A2" w:rsidP="007A34A2">
            <w:r>
              <w:t>UTA darbo grupės pasidalijimas  aktualijomis ir naujienomis.</w:t>
            </w:r>
          </w:p>
        </w:tc>
      </w:tr>
      <w:tr w:rsidR="00FD4F4D" w:rsidTr="00890CE3">
        <w:tc>
          <w:tcPr>
            <w:tcW w:w="562" w:type="dxa"/>
          </w:tcPr>
          <w:p w:rsidR="00FD4F4D" w:rsidRDefault="007A34A2" w:rsidP="00E411FB">
            <w:r>
              <w:t>1.5.</w:t>
            </w:r>
          </w:p>
        </w:tc>
        <w:tc>
          <w:tcPr>
            <w:tcW w:w="4395" w:type="dxa"/>
          </w:tcPr>
          <w:p w:rsidR="00FD4F4D" w:rsidRDefault="007A34A2" w:rsidP="00E411FB">
            <w:r>
              <w:t xml:space="preserve">Ugdymo priemonių  ir aplinkų atnaujinimas. Turimų  </w:t>
            </w:r>
            <w:proofErr w:type="spellStart"/>
            <w:r>
              <w:t>ugdymo(si</w:t>
            </w:r>
            <w:proofErr w:type="spellEnd"/>
            <w:r>
              <w:t xml:space="preserve">) priemonių įsivertinimas diegiant UTA. Reikalingų </w:t>
            </w:r>
            <w:proofErr w:type="spellStart"/>
            <w:r>
              <w:t>ugdymo(si</w:t>
            </w:r>
            <w:proofErr w:type="spellEnd"/>
            <w:r>
              <w:t>)  priemonių įsigijimas pagal švietimo įstaigos numatytus prioritetus.</w:t>
            </w:r>
          </w:p>
        </w:tc>
        <w:tc>
          <w:tcPr>
            <w:tcW w:w="3231" w:type="dxa"/>
          </w:tcPr>
          <w:p w:rsidR="00FD4F4D" w:rsidRDefault="0081419D" w:rsidP="00E411FB">
            <w:r>
              <w:t>Administracija,</w:t>
            </w:r>
          </w:p>
          <w:p w:rsidR="0081419D" w:rsidRDefault="0081419D" w:rsidP="00E411FB">
            <w:r>
              <w:t>bibliotekos vedėja</w:t>
            </w:r>
          </w:p>
        </w:tc>
        <w:tc>
          <w:tcPr>
            <w:tcW w:w="1559" w:type="dxa"/>
          </w:tcPr>
          <w:p w:rsidR="00FD4F4D" w:rsidRDefault="007A34A2" w:rsidP="00E411FB">
            <w:r>
              <w:t>2022-2024 m.</w:t>
            </w:r>
            <w:r w:rsidR="00E552E8">
              <w:t xml:space="preserve"> </w:t>
            </w:r>
            <w:r>
              <w:t>m.</w:t>
            </w:r>
          </w:p>
        </w:tc>
        <w:tc>
          <w:tcPr>
            <w:tcW w:w="4536" w:type="dxa"/>
          </w:tcPr>
          <w:p w:rsidR="00FD4F4D" w:rsidRDefault="0081419D" w:rsidP="00E411FB">
            <w:r>
              <w:t xml:space="preserve">Atlikta turimų išteklių analizė ir jų panaudojimas bei pritaikymas darbui su </w:t>
            </w:r>
            <w:r w:rsidR="003E7299">
              <w:t>atnaujintomis BP. S</w:t>
            </w:r>
            <w:r>
              <w:t xml:space="preserve">uplanuoti ir sukaupti reikalingi ištekliai dirbti pagal atnaujintas BP. Pagal gimnazijos poreikius ir esamas finansines galimybes įsigytos </w:t>
            </w:r>
            <w:r>
              <w:lastRenderedPageBreak/>
              <w:t>reikalingos ugdymo (si) priemonės, vadovėliai.</w:t>
            </w:r>
          </w:p>
        </w:tc>
      </w:tr>
      <w:tr w:rsidR="00FD4F4D" w:rsidTr="00890CE3">
        <w:tc>
          <w:tcPr>
            <w:tcW w:w="562" w:type="dxa"/>
          </w:tcPr>
          <w:p w:rsidR="00FD4F4D" w:rsidRDefault="0081419D" w:rsidP="0081419D">
            <w:r>
              <w:lastRenderedPageBreak/>
              <w:t xml:space="preserve">1.6. </w:t>
            </w:r>
          </w:p>
        </w:tc>
        <w:tc>
          <w:tcPr>
            <w:tcW w:w="4395" w:type="dxa"/>
          </w:tcPr>
          <w:p w:rsidR="003E7299" w:rsidRDefault="0081419D" w:rsidP="00E411FB">
            <w:r>
              <w:t xml:space="preserve">Konsultacijos su </w:t>
            </w:r>
            <w:r w:rsidRPr="008B5F61">
              <w:t>Panevėžio švietimo skyriaus</w:t>
            </w:r>
            <w:r>
              <w:t xml:space="preserve"> UTA įg</w:t>
            </w:r>
            <w:r w:rsidR="00633220">
              <w:t>yvendinimo koordinavimo komanda</w:t>
            </w:r>
            <w:r w:rsidR="008B5F61">
              <w:t>.</w:t>
            </w:r>
          </w:p>
        </w:tc>
        <w:tc>
          <w:tcPr>
            <w:tcW w:w="3231" w:type="dxa"/>
          </w:tcPr>
          <w:p w:rsidR="00FD4F4D" w:rsidRDefault="00633220" w:rsidP="00E411FB">
            <w:r>
              <w:t>Administracija, UTA įgyvendinimo darbo grupė</w:t>
            </w:r>
          </w:p>
        </w:tc>
        <w:tc>
          <w:tcPr>
            <w:tcW w:w="1559" w:type="dxa"/>
          </w:tcPr>
          <w:p w:rsidR="00FD4F4D" w:rsidRDefault="0081419D" w:rsidP="00E411FB">
            <w:r>
              <w:t>2022-2024 m.</w:t>
            </w:r>
            <w:r w:rsidR="00E552E8">
              <w:t xml:space="preserve"> (esant poreikiui)</w:t>
            </w:r>
          </w:p>
        </w:tc>
        <w:tc>
          <w:tcPr>
            <w:tcW w:w="4536" w:type="dxa"/>
          </w:tcPr>
          <w:p w:rsidR="00FD4F4D" w:rsidRDefault="0081419D" w:rsidP="00E411FB">
            <w:r>
              <w:t>Aktualios  informacijos įsisavinimas, sklaida ir įgyvendinimas gimnazijoje.</w:t>
            </w:r>
          </w:p>
        </w:tc>
      </w:tr>
      <w:tr w:rsidR="00FD4F4D" w:rsidTr="00890CE3">
        <w:tc>
          <w:tcPr>
            <w:tcW w:w="562" w:type="dxa"/>
          </w:tcPr>
          <w:p w:rsidR="00FD4F4D" w:rsidRDefault="0033444A" w:rsidP="00E411FB">
            <w:r>
              <w:t>1.7.</w:t>
            </w:r>
          </w:p>
        </w:tc>
        <w:tc>
          <w:tcPr>
            <w:tcW w:w="4395" w:type="dxa"/>
          </w:tcPr>
          <w:p w:rsidR="00FD4F4D" w:rsidRDefault="00B3611B" w:rsidP="00E411FB">
            <w:r>
              <w:t>Gimnazijos  tvarkų aprašų peržiūra ir atnaujinimas.</w:t>
            </w:r>
          </w:p>
        </w:tc>
        <w:tc>
          <w:tcPr>
            <w:tcW w:w="3231" w:type="dxa"/>
          </w:tcPr>
          <w:p w:rsidR="00FD4F4D" w:rsidRDefault="00B3611B" w:rsidP="00E411FB">
            <w:r>
              <w:t xml:space="preserve">Administracija </w:t>
            </w:r>
          </w:p>
        </w:tc>
        <w:tc>
          <w:tcPr>
            <w:tcW w:w="1559" w:type="dxa"/>
          </w:tcPr>
          <w:p w:rsidR="00FD4F4D" w:rsidRDefault="00B3611B" w:rsidP="00E411FB">
            <w:r>
              <w:t>iki 2023 m.</w:t>
            </w:r>
          </w:p>
          <w:p w:rsidR="00B3611B" w:rsidRDefault="00B3611B" w:rsidP="00E411FB">
            <w:r>
              <w:t>rugsėjo</w:t>
            </w:r>
          </w:p>
        </w:tc>
        <w:tc>
          <w:tcPr>
            <w:tcW w:w="4536" w:type="dxa"/>
          </w:tcPr>
          <w:p w:rsidR="00FD4F4D" w:rsidRDefault="00B3611B" w:rsidP="00E411FB">
            <w:r>
              <w:t>Atnaujinti gimnazijos tvarkos aprašai.</w:t>
            </w:r>
          </w:p>
        </w:tc>
      </w:tr>
      <w:tr w:rsidR="00FD4F4D" w:rsidTr="00890CE3">
        <w:tc>
          <w:tcPr>
            <w:tcW w:w="562" w:type="dxa"/>
          </w:tcPr>
          <w:p w:rsidR="00FD4F4D" w:rsidRDefault="00B3611B" w:rsidP="00E411FB">
            <w:r>
              <w:t>1.8.</w:t>
            </w:r>
          </w:p>
        </w:tc>
        <w:tc>
          <w:tcPr>
            <w:tcW w:w="4395" w:type="dxa"/>
          </w:tcPr>
          <w:p w:rsidR="00FD4F4D" w:rsidRDefault="00B3611B" w:rsidP="00E411FB">
            <w:r>
              <w:t>Gimnazijos veiklos plano, ugdym</w:t>
            </w:r>
            <w:r w:rsidR="008B5F61">
              <w:t xml:space="preserve">o plano parengimas  pritaikant </w:t>
            </w:r>
            <w:r>
              <w:t>diegti UTA.</w:t>
            </w:r>
          </w:p>
        </w:tc>
        <w:tc>
          <w:tcPr>
            <w:tcW w:w="3231" w:type="dxa"/>
          </w:tcPr>
          <w:p w:rsidR="00FD4F4D" w:rsidRDefault="00633220" w:rsidP="00E411FB">
            <w:r>
              <w:t>Administracija, metodinė taryba</w:t>
            </w:r>
          </w:p>
        </w:tc>
        <w:tc>
          <w:tcPr>
            <w:tcW w:w="1559" w:type="dxa"/>
          </w:tcPr>
          <w:p w:rsidR="00FD4F4D" w:rsidRDefault="00B3611B" w:rsidP="00E411FB">
            <w:r>
              <w:t>2022-2024</w:t>
            </w:r>
            <w:r w:rsidR="00E552E8">
              <w:t xml:space="preserve"> </w:t>
            </w:r>
            <w:r>
              <w:t>m.</w:t>
            </w:r>
          </w:p>
        </w:tc>
        <w:tc>
          <w:tcPr>
            <w:tcW w:w="4536" w:type="dxa"/>
          </w:tcPr>
          <w:p w:rsidR="00FD4F4D" w:rsidRDefault="00B3611B" w:rsidP="00E411FB">
            <w:r>
              <w:t>Parengtas 2023 m. gimnazijos veiklos planas, 2023-2024 m.</w:t>
            </w:r>
            <w:r w:rsidR="008B5F61">
              <w:t xml:space="preserve"> </w:t>
            </w:r>
            <w:r>
              <w:t>m. ugdymo planas.</w:t>
            </w:r>
          </w:p>
        </w:tc>
      </w:tr>
      <w:tr w:rsidR="009B2128" w:rsidTr="00890CE3">
        <w:tc>
          <w:tcPr>
            <w:tcW w:w="14283" w:type="dxa"/>
            <w:gridSpan w:val="5"/>
          </w:tcPr>
          <w:p w:rsidR="009B2128" w:rsidRDefault="009B2128" w:rsidP="00E411FB">
            <w:pPr>
              <w:pStyle w:val="Sraopastraipa"/>
              <w:numPr>
                <w:ilvl w:val="0"/>
                <w:numId w:val="1"/>
              </w:numPr>
            </w:pPr>
            <w:r>
              <w:t xml:space="preserve">Uždavinys. </w:t>
            </w:r>
            <w:r w:rsidR="001C7601">
              <w:t xml:space="preserve">Teikti </w:t>
            </w:r>
            <w:r w:rsidR="00635A5B">
              <w:t>metodinę, pedagoginę ir konsultacinę pagalbą pedagogams įgyvendinant atnaujintą ugdymo turinį ir vykdyti stebėsenos procesus.</w:t>
            </w:r>
          </w:p>
        </w:tc>
      </w:tr>
      <w:tr w:rsidR="009B2128" w:rsidTr="00890CE3">
        <w:tc>
          <w:tcPr>
            <w:tcW w:w="562" w:type="dxa"/>
          </w:tcPr>
          <w:p w:rsidR="009B2128" w:rsidRDefault="002E3F0C">
            <w:r>
              <w:t>2.1.</w:t>
            </w:r>
          </w:p>
        </w:tc>
        <w:tc>
          <w:tcPr>
            <w:tcW w:w="4395" w:type="dxa"/>
          </w:tcPr>
          <w:p w:rsidR="009B2128" w:rsidRDefault="002E3F0C">
            <w:r>
              <w:t>Individualus  atnaujintų BP nagrinėjimas ir aptarimas metodinėse grupėse.</w:t>
            </w:r>
          </w:p>
        </w:tc>
        <w:tc>
          <w:tcPr>
            <w:tcW w:w="3231" w:type="dxa"/>
          </w:tcPr>
          <w:p w:rsidR="009B2128" w:rsidRDefault="002E3F0C">
            <w:r>
              <w:t>Administracija, metodinių grupių pirmininkai</w:t>
            </w:r>
          </w:p>
        </w:tc>
        <w:tc>
          <w:tcPr>
            <w:tcW w:w="1559" w:type="dxa"/>
          </w:tcPr>
          <w:p w:rsidR="009B2128" w:rsidRDefault="002E3F0C">
            <w:r>
              <w:t>2022</w:t>
            </w:r>
            <w:r w:rsidR="00E552E8">
              <w:t xml:space="preserve"> </w:t>
            </w:r>
            <w:r>
              <w:t xml:space="preserve">m. </w:t>
            </w:r>
          </w:p>
          <w:p w:rsidR="002E3F0C" w:rsidRDefault="002E3F0C">
            <w:r>
              <w:t>spalis</w:t>
            </w:r>
          </w:p>
        </w:tc>
        <w:tc>
          <w:tcPr>
            <w:tcW w:w="4536" w:type="dxa"/>
          </w:tcPr>
          <w:p w:rsidR="009B2128" w:rsidRDefault="002E3F0C">
            <w:r>
              <w:t>100 proc. mokytojų susipažino  su atnaujintomis BP programomis.</w:t>
            </w:r>
          </w:p>
        </w:tc>
      </w:tr>
      <w:tr w:rsidR="00FD4F4D" w:rsidTr="00890CE3">
        <w:tc>
          <w:tcPr>
            <w:tcW w:w="562" w:type="dxa"/>
          </w:tcPr>
          <w:p w:rsidR="00FD4F4D" w:rsidRDefault="002E3F0C" w:rsidP="00E411FB">
            <w:r>
              <w:t xml:space="preserve">2.2. </w:t>
            </w:r>
          </w:p>
        </w:tc>
        <w:tc>
          <w:tcPr>
            <w:tcW w:w="4395" w:type="dxa"/>
          </w:tcPr>
          <w:p w:rsidR="00FD4F4D" w:rsidRDefault="002E3F0C" w:rsidP="00E411FB">
            <w:r>
              <w:t>Dalykų mokytojų dalyvavimas projekto ,,Skaitmeninio ugdy</w:t>
            </w:r>
            <w:r w:rsidR="008B5F61">
              <w:t>mo turinio kūrimas ir diegimas“</w:t>
            </w:r>
            <w:r>
              <w:t xml:space="preserve"> mokymuose.</w:t>
            </w:r>
          </w:p>
        </w:tc>
        <w:tc>
          <w:tcPr>
            <w:tcW w:w="3231" w:type="dxa"/>
          </w:tcPr>
          <w:p w:rsidR="00FD4F4D" w:rsidRDefault="002E3F0C" w:rsidP="00E411FB">
            <w:r>
              <w:t>Dalykų mokytojai</w:t>
            </w:r>
          </w:p>
        </w:tc>
        <w:tc>
          <w:tcPr>
            <w:tcW w:w="1559" w:type="dxa"/>
          </w:tcPr>
          <w:p w:rsidR="00FD4F4D" w:rsidRDefault="002E3F0C" w:rsidP="00E411FB">
            <w:r>
              <w:t>2022</w:t>
            </w:r>
            <w:r w:rsidR="00E552E8">
              <w:t xml:space="preserve"> </w:t>
            </w:r>
            <w:r>
              <w:t>m. lapkritis</w:t>
            </w:r>
            <w:r w:rsidR="00E552E8">
              <w:t xml:space="preserve"> </w:t>
            </w:r>
            <w:r>
              <w:t>-2023</w:t>
            </w:r>
            <w:r w:rsidR="00E552E8">
              <w:t xml:space="preserve"> </w:t>
            </w:r>
            <w:r>
              <w:t>m. gegužė</w:t>
            </w:r>
          </w:p>
        </w:tc>
        <w:tc>
          <w:tcPr>
            <w:tcW w:w="4536" w:type="dxa"/>
          </w:tcPr>
          <w:p w:rsidR="00FD4F4D" w:rsidRDefault="001D0F07" w:rsidP="001D0F07">
            <w:r>
              <w:t>Mokytojai geriau supras skaitmeninio turinio kūrimo ir diegimo sandus ir jų raišką. Pasidalijama gerąja patirtimi.</w:t>
            </w:r>
          </w:p>
        </w:tc>
      </w:tr>
      <w:tr w:rsidR="00FD4F4D" w:rsidTr="00890CE3">
        <w:tc>
          <w:tcPr>
            <w:tcW w:w="562" w:type="dxa"/>
          </w:tcPr>
          <w:p w:rsidR="00FD4F4D" w:rsidRDefault="0086064D" w:rsidP="00E411FB">
            <w:r>
              <w:t xml:space="preserve">2.3. </w:t>
            </w:r>
          </w:p>
        </w:tc>
        <w:tc>
          <w:tcPr>
            <w:tcW w:w="4395" w:type="dxa"/>
          </w:tcPr>
          <w:p w:rsidR="00FD4F4D" w:rsidRDefault="0086064D" w:rsidP="00E411FB">
            <w:r>
              <w:t>Mokymų ir kvalifikacijos tobulinimo seminarų organizavimas pagal atnaujintų BP įgyvendinimo etapus.</w:t>
            </w:r>
          </w:p>
        </w:tc>
        <w:tc>
          <w:tcPr>
            <w:tcW w:w="3231" w:type="dxa"/>
          </w:tcPr>
          <w:p w:rsidR="00FD4F4D" w:rsidRDefault="007F41FD" w:rsidP="00E411FB">
            <w:r>
              <w:t>A</w:t>
            </w:r>
            <w:r w:rsidR="0086064D">
              <w:t>dministracija</w:t>
            </w:r>
          </w:p>
        </w:tc>
        <w:tc>
          <w:tcPr>
            <w:tcW w:w="1559" w:type="dxa"/>
          </w:tcPr>
          <w:p w:rsidR="00FD4F4D" w:rsidRDefault="0086064D" w:rsidP="00E411FB">
            <w:r>
              <w:t>2022-2024 m.</w:t>
            </w:r>
          </w:p>
        </w:tc>
        <w:tc>
          <w:tcPr>
            <w:tcW w:w="4536" w:type="dxa"/>
          </w:tcPr>
          <w:p w:rsidR="00FD4F4D" w:rsidRDefault="0086064D" w:rsidP="00E411FB">
            <w:r>
              <w:t>95 proc. mokytojų dalyvaus mokymuose.</w:t>
            </w:r>
          </w:p>
        </w:tc>
      </w:tr>
      <w:tr w:rsidR="00FD4F4D" w:rsidTr="00890CE3">
        <w:tc>
          <w:tcPr>
            <w:tcW w:w="562" w:type="dxa"/>
          </w:tcPr>
          <w:p w:rsidR="00FD4F4D" w:rsidRDefault="007F41FD" w:rsidP="00E411FB">
            <w:r>
              <w:t>2.4.</w:t>
            </w:r>
          </w:p>
        </w:tc>
        <w:tc>
          <w:tcPr>
            <w:tcW w:w="4395" w:type="dxa"/>
          </w:tcPr>
          <w:p w:rsidR="00FD4F4D" w:rsidRDefault="007F41FD" w:rsidP="00E411FB">
            <w:r>
              <w:t>Pedagogų individualios konsultacijos.</w:t>
            </w:r>
          </w:p>
        </w:tc>
        <w:tc>
          <w:tcPr>
            <w:tcW w:w="3231" w:type="dxa"/>
          </w:tcPr>
          <w:p w:rsidR="00FD4F4D" w:rsidRDefault="007F41FD" w:rsidP="00E411FB">
            <w:r>
              <w:t>Administracija</w:t>
            </w:r>
            <w:r w:rsidR="00633220">
              <w:t>, UTA  įgyvendinimo darbo grupė</w:t>
            </w:r>
          </w:p>
        </w:tc>
        <w:tc>
          <w:tcPr>
            <w:tcW w:w="1559" w:type="dxa"/>
          </w:tcPr>
          <w:p w:rsidR="00FD4F4D" w:rsidRDefault="007F41FD" w:rsidP="00E411FB">
            <w:r>
              <w:t>2022-2024m.</w:t>
            </w:r>
          </w:p>
        </w:tc>
        <w:tc>
          <w:tcPr>
            <w:tcW w:w="4536" w:type="dxa"/>
          </w:tcPr>
          <w:p w:rsidR="00FD4F4D" w:rsidRDefault="007F41FD" w:rsidP="00E411FB">
            <w:r>
              <w:t>Teikiamos individualios konsultacijos pedagogams rengiantis įgyvendinti UTA gimnazijoje.</w:t>
            </w:r>
          </w:p>
        </w:tc>
      </w:tr>
      <w:tr w:rsidR="00FD4F4D" w:rsidTr="00890CE3">
        <w:tc>
          <w:tcPr>
            <w:tcW w:w="562" w:type="dxa"/>
          </w:tcPr>
          <w:p w:rsidR="00FD4F4D" w:rsidRDefault="007F41FD" w:rsidP="00E411FB">
            <w:r>
              <w:t xml:space="preserve">2.5. </w:t>
            </w:r>
          </w:p>
        </w:tc>
        <w:tc>
          <w:tcPr>
            <w:tcW w:w="4395" w:type="dxa"/>
          </w:tcPr>
          <w:p w:rsidR="00FD4F4D" w:rsidRDefault="007F41FD" w:rsidP="00E411FB">
            <w:r>
              <w:t>Ilgalaikių teminių planų rašymas ir pasirengimas pagal juos dirbti ateinančiais mokslo metais.</w:t>
            </w:r>
          </w:p>
        </w:tc>
        <w:tc>
          <w:tcPr>
            <w:tcW w:w="3231" w:type="dxa"/>
          </w:tcPr>
          <w:p w:rsidR="00FD4F4D" w:rsidRDefault="007F41FD" w:rsidP="00E411FB">
            <w:r>
              <w:t>Administracija, metodinių grupių pirmininkai</w:t>
            </w:r>
          </w:p>
        </w:tc>
        <w:tc>
          <w:tcPr>
            <w:tcW w:w="1559" w:type="dxa"/>
          </w:tcPr>
          <w:p w:rsidR="00FD4F4D" w:rsidRDefault="007F41FD" w:rsidP="00E411FB">
            <w:r>
              <w:t>2023</w:t>
            </w:r>
            <w:r w:rsidR="00E552E8">
              <w:t xml:space="preserve"> </w:t>
            </w:r>
            <w:r>
              <w:t>m. birželio, rugpjūčio mėn.</w:t>
            </w:r>
          </w:p>
        </w:tc>
        <w:tc>
          <w:tcPr>
            <w:tcW w:w="4536" w:type="dxa"/>
          </w:tcPr>
          <w:p w:rsidR="00FD4F4D" w:rsidRDefault="007F41FD" w:rsidP="00E411FB">
            <w:r>
              <w:t>Parengti ir suderinti  visų dalykų ilgalaikiai teminiai planai.</w:t>
            </w:r>
          </w:p>
        </w:tc>
      </w:tr>
      <w:tr w:rsidR="00FD4F4D" w:rsidTr="00890CE3">
        <w:tc>
          <w:tcPr>
            <w:tcW w:w="562" w:type="dxa"/>
          </w:tcPr>
          <w:p w:rsidR="00FD4F4D" w:rsidRDefault="00897D76" w:rsidP="00897D76">
            <w:r>
              <w:t>2.6.</w:t>
            </w:r>
          </w:p>
        </w:tc>
        <w:tc>
          <w:tcPr>
            <w:tcW w:w="4395" w:type="dxa"/>
          </w:tcPr>
          <w:p w:rsidR="008B5F61" w:rsidRDefault="00897D76" w:rsidP="00E411FB">
            <w:r>
              <w:t xml:space="preserve">UTA  įgyvendinimo stebėsena. </w:t>
            </w:r>
          </w:p>
          <w:p w:rsidR="00FD4F4D" w:rsidRDefault="00897D76" w:rsidP="00E411FB">
            <w:r>
              <w:t>Gerosios patirties sklaida metodinėse grupėse.</w:t>
            </w:r>
          </w:p>
        </w:tc>
        <w:tc>
          <w:tcPr>
            <w:tcW w:w="3231" w:type="dxa"/>
          </w:tcPr>
          <w:p w:rsidR="00FD4F4D" w:rsidRDefault="00897D76" w:rsidP="00E411FB">
            <w:r>
              <w:t>Administracija, metodinė taryba</w:t>
            </w:r>
          </w:p>
        </w:tc>
        <w:tc>
          <w:tcPr>
            <w:tcW w:w="1559" w:type="dxa"/>
          </w:tcPr>
          <w:p w:rsidR="00FD4F4D" w:rsidRDefault="00897D76" w:rsidP="00E411FB">
            <w:r>
              <w:t>nuolat</w:t>
            </w:r>
          </w:p>
        </w:tc>
        <w:tc>
          <w:tcPr>
            <w:tcW w:w="4536" w:type="dxa"/>
          </w:tcPr>
          <w:p w:rsidR="00FD4F4D" w:rsidRDefault="00897D76" w:rsidP="00E411FB">
            <w:r>
              <w:t>Pedagogų bendruomenė susipažins  su atliktomis UTA veiklomis, koreguos su UTA susijusius pedagoginius procesus , koreguos veiksmų ir priemonių įgyvendinimo planą.</w:t>
            </w:r>
          </w:p>
        </w:tc>
      </w:tr>
      <w:tr w:rsidR="009B2128" w:rsidTr="00890CE3">
        <w:tc>
          <w:tcPr>
            <w:tcW w:w="14283" w:type="dxa"/>
            <w:gridSpan w:val="5"/>
          </w:tcPr>
          <w:p w:rsidR="009B2128" w:rsidRDefault="009B2128" w:rsidP="00E411FB">
            <w:pPr>
              <w:pStyle w:val="Sraopastraipa"/>
              <w:numPr>
                <w:ilvl w:val="0"/>
                <w:numId w:val="1"/>
              </w:numPr>
            </w:pPr>
            <w:r>
              <w:t xml:space="preserve">Uždavinys. </w:t>
            </w:r>
            <w:r w:rsidR="00ED3728">
              <w:t>Viešinti informaciją  apie UTA įgyvendinimą gimnazijoje.</w:t>
            </w:r>
          </w:p>
        </w:tc>
      </w:tr>
      <w:tr w:rsidR="009B2128" w:rsidTr="00890CE3">
        <w:tc>
          <w:tcPr>
            <w:tcW w:w="562" w:type="dxa"/>
          </w:tcPr>
          <w:p w:rsidR="009B2128" w:rsidRDefault="00FD11C5">
            <w:r>
              <w:t>3.1.</w:t>
            </w:r>
          </w:p>
        </w:tc>
        <w:tc>
          <w:tcPr>
            <w:tcW w:w="4395" w:type="dxa"/>
          </w:tcPr>
          <w:p w:rsidR="009B2128" w:rsidRDefault="00FD11C5">
            <w:r>
              <w:t>Savalaikis mokyklos bendruomenės informavimas apie UTA komandos patirtis, planuojamus ir nuveiktus darbus, pokyčius.</w:t>
            </w:r>
          </w:p>
        </w:tc>
        <w:tc>
          <w:tcPr>
            <w:tcW w:w="3231" w:type="dxa"/>
          </w:tcPr>
          <w:p w:rsidR="009B2128" w:rsidRDefault="00FD11C5">
            <w:r>
              <w:t>Administracija, UTA įgyvendinimo darbo grupė</w:t>
            </w:r>
          </w:p>
        </w:tc>
        <w:tc>
          <w:tcPr>
            <w:tcW w:w="1559" w:type="dxa"/>
          </w:tcPr>
          <w:p w:rsidR="009B2128" w:rsidRDefault="00FD11C5">
            <w:r>
              <w:t>1 kartą per mėnesį</w:t>
            </w:r>
          </w:p>
          <w:p w:rsidR="00FD11C5" w:rsidRDefault="00FD11C5">
            <w:r>
              <w:t>2022-2024</w:t>
            </w:r>
            <w:r w:rsidR="00E552E8">
              <w:t xml:space="preserve"> </w:t>
            </w:r>
            <w:r>
              <w:t>m.</w:t>
            </w:r>
          </w:p>
        </w:tc>
        <w:tc>
          <w:tcPr>
            <w:tcW w:w="4536" w:type="dxa"/>
          </w:tcPr>
          <w:p w:rsidR="009B2128" w:rsidRDefault="00FD11C5">
            <w:r>
              <w:t xml:space="preserve">Sistemingai  teikiama informacija apie UTA vyksmą ir gaunamas grįžtamasis ryšys iš gimnazijos bendruomenės. Veiksminga  vidinė komunikacija. Informacija bendruomenei pateikiama  gimnazijos internetinėje svetainėje, </w:t>
            </w:r>
            <w:proofErr w:type="spellStart"/>
            <w:r>
              <w:t>e.dienyne</w:t>
            </w:r>
            <w:proofErr w:type="spellEnd"/>
            <w:r w:rsidR="00C86237">
              <w:t xml:space="preserve"> ir kituose socialiniuose tinkluose.</w:t>
            </w:r>
          </w:p>
        </w:tc>
      </w:tr>
      <w:tr w:rsidR="009B2128" w:rsidTr="00890CE3">
        <w:tc>
          <w:tcPr>
            <w:tcW w:w="562" w:type="dxa"/>
          </w:tcPr>
          <w:p w:rsidR="009B2128" w:rsidRDefault="00C86237">
            <w:r>
              <w:t xml:space="preserve">3.2. </w:t>
            </w:r>
          </w:p>
        </w:tc>
        <w:tc>
          <w:tcPr>
            <w:tcW w:w="4395" w:type="dxa"/>
          </w:tcPr>
          <w:p w:rsidR="009B2128" w:rsidRDefault="00C86237">
            <w:r>
              <w:t>Susitikimai su gimnazijos socialiniais partneriais apie UTA įgyvendinimą.</w:t>
            </w:r>
          </w:p>
        </w:tc>
        <w:tc>
          <w:tcPr>
            <w:tcW w:w="3231" w:type="dxa"/>
          </w:tcPr>
          <w:p w:rsidR="009B2128" w:rsidRDefault="00C86237">
            <w:r>
              <w:t>Administracija, UTA įgyvendinimo darbo gr</w:t>
            </w:r>
            <w:r w:rsidR="00633220">
              <w:t>upė</w:t>
            </w:r>
          </w:p>
        </w:tc>
        <w:tc>
          <w:tcPr>
            <w:tcW w:w="1559" w:type="dxa"/>
          </w:tcPr>
          <w:p w:rsidR="009B2128" w:rsidRDefault="00C86237">
            <w:r>
              <w:t>2022-2024</w:t>
            </w:r>
            <w:r w:rsidR="00E552E8">
              <w:t xml:space="preserve"> </w:t>
            </w:r>
            <w:r>
              <w:t>m.</w:t>
            </w:r>
          </w:p>
        </w:tc>
        <w:tc>
          <w:tcPr>
            <w:tcW w:w="4536" w:type="dxa"/>
          </w:tcPr>
          <w:p w:rsidR="009B2128" w:rsidRDefault="00C86237">
            <w:r>
              <w:t>Socialinių partnerių įtraukimas į sėkmingą UTA  įgyvendinimą gimnazijoje.</w:t>
            </w:r>
          </w:p>
        </w:tc>
      </w:tr>
      <w:tr w:rsidR="00FD4F4D" w:rsidTr="00890CE3">
        <w:tc>
          <w:tcPr>
            <w:tcW w:w="562" w:type="dxa"/>
          </w:tcPr>
          <w:p w:rsidR="00FD4F4D" w:rsidRDefault="00C86237" w:rsidP="00E411FB">
            <w:r>
              <w:t xml:space="preserve">3.3. </w:t>
            </w:r>
          </w:p>
        </w:tc>
        <w:tc>
          <w:tcPr>
            <w:tcW w:w="4395" w:type="dxa"/>
          </w:tcPr>
          <w:p w:rsidR="00FD4F4D" w:rsidRDefault="00C86237" w:rsidP="00E411FB">
            <w:r>
              <w:t xml:space="preserve">Atviros ir integruotos  pamokos gimnazijos, miesto pedagogams taikant atnaujintų </w:t>
            </w:r>
            <w:r>
              <w:lastRenderedPageBreak/>
              <w:t>ugdymo programų metodus ir kompetencijomis grįsto ugdymo būdus.</w:t>
            </w:r>
          </w:p>
        </w:tc>
        <w:tc>
          <w:tcPr>
            <w:tcW w:w="3231" w:type="dxa"/>
          </w:tcPr>
          <w:p w:rsidR="00FD4F4D" w:rsidRDefault="00C86237" w:rsidP="00E411FB">
            <w:r>
              <w:lastRenderedPageBreak/>
              <w:t>Metodinė taryba, pedagogai</w:t>
            </w:r>
          </w:p>
        </w:tc>
        <w:tc>
          <w:tcPr>
            <w:tcW w:w="1559" w:type="dxa"/>
          </w:tcPr>
          <w:p w:rsidR="00FD4F4D" w:rsidRDefault="00C86237" w:rsidP="00E411FB">
            <w:r>
              <w:t>2022-2024</w:t>
            </w:r>
            <w:r w:rsidR="00E552E8">
              <w:t xml:space="preserve"> </w:t>
            </w:r>
            <w:r>
              <w:t>m.</w:t>
            </w:r>
          </w:p>
        </w:tc>
        <w:tc>
          <w:tcPr>
            <w:tcW w:w="4536" w:type="dxa"/>
          </w:tcPr>
          <w:p w:rsidR="00FD4F4D" w:rsidRDefault="00C86237" w:rsidP="00C86237">
            <w:r>
              <w:t xml:space="preserve">10 procentų pravestų integruotų ir atvirų pamokų pagal atnaujintas BP,  orientuojantis į </w:t>
            </w:r>
            <w:r>
              <w:lastRenderedPageBreak/>
              <w:t xml:space="preserve">kompetencijomis grįstą ugdymą . </w:t>
            </w:r>
          </w:p>
        </w:tc>
      </w:tr>
      <w:tr w:rsidR="00FD4F4D" w:rsidTr="00890CE3">
        <w:tc>
          <w:tcPr>
            <w:tcW w:w="562" w:type="dxa"/>
          </w:tcPr>
          <w:p w:rsidR="00FD4F4D" w:rsidRDefault="008434B7" w:rsidP="00E411FB">
            <w:r>
              <w:lastRenderedPageBreak/>
              <w:t>3.4.</w:t>
            </w:r>
          </w:p>
        </w:tc>
        <w:tc>
          <w:tcPr>
            <w:tcW w:w="4395" w:type="dxa"/>
          </w:tcPr>
          <w:p w:rsidR="00FD4F4D" w:rsidRDefault="008434B7" w:rsidP="00E411FB">
            <w:r>
              <w:t>Tėvų švietimas UTA įgyvendinimo klausimais.</w:t>
            </w:r>
          </w:p>
        </w:tc>
        <w:tc>
          <w:tcPr>
            <w:tcW w:w="3231" w:type="dxa"/>
          </w:tcPr>
          <w:p w:rsidR="00FD4F4D" w:rsidRDefault="00633220" w:rsidP="00E411FB">
            <w:r>
              <w:t>Administracija, pedagogai</w:t>
            </w:r>
          </w:p>
        </w:tc>
        <w:tc>
          <w:tcPr>
            <w:tcW w:w="1559" w:type="dxa"/>
          </w:tcPr>
          <w:p w:rsidR="00FD4F4D" w:rsidRDefault="008434B7" w:rsidP="00E411FB">
            <w:r>
              <w:t>2022-2024</w:t>
            </w:r>
            <w:r w:rsidR="00E552E8">
              <w:t xml:space="preserve"> </w:t>
            </w:r>
            <w:r>
              <w:t>m.</w:t>
            </w:r>
          </w:p>
        </w:tc>
        <w:tc>
          <w:tcPr>
            <w:tcW w:w="4536" w:type="dxa"/>
          </w:tcPr>
          <w:p w:rsidR="00FD4F4D" w:rsidRDefault="008434B7" w:rsidP="00E411FB">
            <w:r>
              <w:t xml:space="preserve">Tėvai informuojami tėvų susirinkimuose, gimnazijos </w:t>
            </w:r>
            <w:r w:rsidR="00E95243">
              <w:t>internetinėje svetainėje skiltyje ,,UTA naujienos“,</w:t>
            </w:r>
            <w:r>
              <w:t xml:space="preserve"> e. dienyne.</w:t>
            </w:r>
          </w:p>
        </w:tc>
      </w:tr>
      <w:tr w:rsidR="00FD4F4D" w:rsidTr="00890CE3">
        <w:tc>
          <w:tcPr>
            <w:tcW w:w="562" w:type="dxa"/>
          </w:tcPr>
          <w:p w:rsidR="00FD4F4D" w:rsidRDefault="00816B60" w:rsidP="00E411FB">
            <w:r>
              <w:t>3.5.</w:t>
            </w:r>
          </w:p>
        </w:tc>
        <w:tc>
          <w:tcPr>
            <w:tcW w:w="4395" w:type="dxa"/>
          </w:tcPr>
          <w:p w:rsidR="00FD4F4D" w:rsidRDefault="00816B60" w:rsidP="00E411FB">
            <w:r>
              <w:t>Pedagogų tarybos posėdžiai skirti UTA kompetencijų analizei, jų pritaikymui ugdymo procese.</w:t>
            </w:r>
          </w:p>
        </w:tc>
        <w:tc>
          <w:tcPr>
            <w:tcW w:w="3231" w:type="dxa"/>
          </w:tcPr>
          <w:p w:rsidR="00FD4F4D" w:rsidRDefault="00816B60" w:rsidP="00E411FB">
            <w:r>
              <w:t>Administracij</w:t>
            </w:r>
            <w:r w:rsidR="00633220">
              <w:t>a, metodinių grupių pirmininkai</w:t>
            </w:r>
          </w:p>
        </w:tc>
        <w:tc>
          <w:tcPr>
            <w:tcW w:w="1559" w:type="dxa"/>
          </w:tcPr>
          <w:p w:rsidR="00FD4F4D" w:rsidRDefault="00816B60" w:rsidP="00E411FB">
            <w:r>
              <w:t>2023-2024</w:t>
            </w:r>
            <w:r w:rsidR="00E552E8">
              <w:t xml:space="preserve"> </w:t>
            </w:r>
            <w:r>
              <w:t>m.</w:t>
            </w:r>
          </w:p>
        </w:tc>
        <w:tc>
          <w:tcPr>
            <w:tcW w:w="4536" w:type="dxa"/>
          </w:tcPr>
          <w:p w:rsidR="00FD4F4D" w:rsidRDefault="00816B60" w:rsidP="00481357">
            <w:r>
              <w:t xml:space="preserve">Dalijimasis gerąja patirtimi su kolegomis. Pedagogai </w:t>
            </w:r>
            <w:r w:rsidR="00481357">
              <w:t xml:space="preserve">geriau </w:t>
            </w:r>
            <w:r>
              <w:t xml:space="preserve">supras programų pokyčius </w:t>
            </w:r>
            <w:r w:rsidR="00481357">
              <w:t>, kompetencijų sandus ir jų raišką.</w:t>
            </w:r>
          </w:p>
        </w:tc>
      </w:tr>
    </w:tbl>
    <w:p w:rsidR="007A2633" w:rsidRDefault="007A2633" w:rsidP="007A2633">
      <w:pPr>
        <w:tabs>
          <w:tab w:val="left" w:pos="3544"/>
        </w:tabs>
      </w:pPr>
    </w:p>
    <w:sectPr w:rsidR="007A2633" w:rsidSect="006E0657">
      <w:pgSz w:w="16838" w:h="11906" w:orient="landscape" w:code="9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4EA3"/>
    <w:multiLevelType w:val="multilevel"/>
    <w:tmpl w:val="F0F6D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91"/>
    <w:rsid w:val="000F0666"/>
    <w:rsid w:val="001C7601"/>
    <w:rsid w:val="001D0F07"/>
    <w:rsid w:val="002E3F0C"/>
    <w:rsid w:val="0033444A"/>
    <w:rsid w:val="003E7299"/>
    <w:rsid w:val="00475EFD"/>
    <w:rsid w:val="00481357"/>
    <w:rsid w:val="00500AD9"/>
    <w:rsid w:val="00562303"/>
    <w:rsid w:val="00570091"/>
    <w:rsid w:val="005B06F8"/>
    <w:rsid w:val="005D7236"/>
    <w:rsid w:val="00633220"/>
    <w:rsid w:val="00635A5B"/>
    <w:rsid w:val="006905BC"/>
    <w:rsid w:val="006C50A7"/>
    <w:rsid w:val="006E0657"/>
    <w:rsid w:val="007A2633"/>
    <w:rsid w:val="007A34A2"/>
    <w:rsid w:val="007F41FD"/>
    <w:rsid w:val="0081419D"/>
    <w:rsid w:val="00816B60"/>
    <w:rsid w:val="008434B7"/>
    <w:rsid w:val="0086064D"/>
    <w:rsid w:val="00890CE3"/>
    <w:rsid w:val="00897D76"/>
    <w:rsid w:val="008B5F61"/>
    <w:rsid w:val="008E5F2C"/>
    <w:rsid w:val="00926047"/>
    <w:rsid w:val="00983968"/>
    <w:rsid w:val="009B2128"/>
    <w:rsid w:val="009E1FFD"/>
    <w:rsid w:val="00A732FA"/>
    <w:rsid w:val="00B3611B"/>
    <w:rsid w:val="00C33EAE"/>
    <w:rsid w:val="00C86237"/>
    <w:rsid w:val="00DC6E7E"/>
    <w:rsid w:val="00E552E8"/>
    <w:rsid w:val="00E95243"/>
    <w:rsid w:val="00ED3728"/>
    <w:rsid w:val="00F50DFD"/>
    <w:rsid w:val="00FD11C5"/>
    <w:rsid w:val="00FD4F4D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A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E5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A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E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4091</Words>
  <Characters>2333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muziejus</cp:lastModifiedBy>
  <cp:revision>33</cp:revision>
  <cp:lastPrinted>2022-10-06T10:38:00Z</cp:lastPrinted>
  <dcterms:created xsi:type="dcterms:W3CDTF">2022-10-03T11:13:00Z</dcterms:created>
  <dcterms:modified xsi:type="dcterms:W3CDTF">2022-10-06T11:08:00Z</dcterms:modified>
</cp:coreProperties>
</file>